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2AC6" w14:textId="22CE820B" w:rsidR="00C227F6" w:rsidRPr="00AB325A" w:rsidRDefault="00C227F6" w:rsidP="003463FF">
      <w:pPr>
        <w:spacing w:after="240" w:line="280" w:lineRule="exact"/>
        <w:jc w:val="both"/>
        <w:rPr>
          <w:sz w:val="20"/>
          <w:szCs w:val="20"/>
        </w:rPr>
      </w:pPr>
      <w:r w:rsidRPr="00AB325A">
        <w:rPr>
          <w:sz w:val="20"/>
          <w:szCs w:val="20"/>
        </w:rPr>
        <w:t xml:space="preserve">This document is a Risk Assessment Cheat Sheet, which aims to assist you in the filling out of the risk assessment form. We understand that filling out a risk assessment can be boring and mundane, however we require for all of our SU events to be risk assessment in order to be compliant with our insurance policies. If an accident occurs at an event without a risk assessment, the Union can find itself in a real pickle and society activity could be at risk. </w:t>
      </w:r>
    </w:p>
    <w:p w14:paraId="4C13CA26" w14:textId="66F3D640" w:rsidR="00C227F6" w:rsidRPr="00AB325A" w:rsidRDefault="00C227F6" w:rsidP="003463FF">
      <w:pPr>
        <w:spacing w:after="240" w:line="280" w:lineRule="exact"/>
        <w:jc w:val="both"/>
        <w:rPr>
          <w:sz w:val="20"/>
          <w:szCs w:val="20"/>
        </w:rPr>
      </w:pPr>
      <w:r w:rsidRPr="00AB325A">
        <w:rPr>
          <w:sz w:val="20"/>
          <w:szCs w:val="20"/>
        </w:rPr>
        <w:t xml:space="preserve">We hope you understand. </w:t>
      </w:r>
    </w:p>
    <w:p w14:paraId="4D26E8E0" w14:textId="59AA4565" w:rsidR="00C227F6" w:rsidRPr="00AB325A" w:rsidRDefault="00C227F6" w:rsidP="003463FF">
      <w:pPr>
        <w:spacing w:after="240" w:line="280" w:lineRule="exact"/>
        <w:jc w:val="both"/>
        <w:rPr>
          <w:sz w:val="20"/>
          <w:szCs w:val="20"/>
        </w:rPr>
      </w:pPr>
      <w:r w:rsidRPr="00AB325A">
        <w:rPr>
          <w:sz w:val="20"/>
          <w:szCs w:val="20"/>
        </w:rPr>
        <w:t xml:space="preserve">Best, </w:t>
      </w:r>
    </w:p>
    <w:p w14:paraId="31DF1162" w14:textId="57F5EBB6" w:rsidR="00C227F6" w:rsidRDefault="00C227F6" w:rsidP="003463FF">
      <w:pPr>
        <w:spacing w:after="240" w:line="280" w:lineRule="exact"/>
        <w:jc w:val="both"/>
        <w:rPr>
          <w:sz w:val="20"/>
          <w:szCs w:val="20"/>
        </w:rPr>
      </w:pPr>
      <w:r w:rsidRPr="00AB325A">
        <w:rPr>
          <w:sz w:val="20"/>
          <w:szCs w:val="20"/>
        </w:rPr>
        <w:t>NUASU</w:t>
      </w:r>
    </w:p>
    <w:p w14:paraId="6BFB0F92" w14:textId="49CD3C7E" w:rsidR="0019773A" w:rsidRPr="0019773A" w:rsidRDefault="0019773A" w:rsidP="003463FF">
      <w:pPr>
        <w:spacing w:after="240" w:line="280" w:lineRule="exact"/>
        <w:jc w:val="both"/>
        <w:rPr>
          <w:b/>
          <w:bCs/>
          <w:sz w:val="20"/>
          <w:szCs w:val="20"/>
          <w:u w:val="single"/>
        </w:rPr>
      </w:pPr>
      <w:r w:rsidRPr="0019773A">
        <w:rPr>
          <w:b/>
          <w:bCs/>
          <w:sz w:val="20"/>
          <w:szCs w:val="20"/>
          <w:u w:val="single"/>
        </w:rPr>
        <w:t>The Duty Manager</w:t>
      </w:r>
    </w:p>
    <w:p w14:paraId="6492FE16" w14:textId="08E748B7" w:rsidR="0019773A" w:rsidRPr="00AB325A" w:rsidRDefault="0019773A" w:rsidP="003463FF">
      <w:pPr>
        <w:spacing w:after="240" w:line="280" w:lineRule="exact"/>
        <w:jc w:val="both"/>
        <w:rPr>
          <w:sz w:val="20"/>
          <w:szCs w:val="20"/>
        </w:rPr>
      </w:pPr>
      <w:r>
        <w:rPr>
          <w:sz w:val="20"/>
          <w:szCs w:val="20"/>
        </w:rPr>
        <w:t>This document will reference the Duty Manager on multiple occasions. This is a member of the University estates team who looks after the site after hours on weekends. You will find signage around campus detailing how they can be contacted. Their phone number is 07948 425950.</w:t>
      </w:r>
      <w:r w:rsidR="00A25581">
        <w:rPr>
          <w:sz w:val="20"/>
          <w:szCs w:val="20"/>
        </w:rPr>
        <w:t xml:space="preserve">Whenever an emergency or an accident occurs you ought to email the SU as soon as possible. </w:t>
      </w:r>
    </w:p>
    <w:p w14:paraId="63DBCD2E" w14:textId="58276D6A" w:rsidR="00C227F6" w:rsidRPr="00AB325A" w:rsidRDefault="00C227F6" w:rsidP="003463FF">
      <w:pPr>
        <w:spacing w:after="240" w:line="280" w:lineRule="exact"/>
        <w:jc w:val="both"/>
        <w:rPr>
          <w:b/>
          <w:bCs/>
          <w:sz w:val="20"/>
          <w:szCs w:val="20"/>
          <w:u w:val="single"/>
        </w:rPr>
      </w:pPr>
      <w:r w:rsidRPr="00AB325A">
        <w:rPr>
          <w:b/>
          <w:bCs/>
          <w:sz w:val="20"/>
          <w:szCs w:val="20"/>
          <w:u w:val="single"/>
        </w:rPr>
        <w:t>Understanding the form</w:t>
      </w:r>
    </w:p>
    <w:p w14:paraId="5E4A6438" w14:textId="51D2A359" w:rsidR="00C227F6" w:rsidRPr="00AB325A" w:rsidRDefault="00C227F6" w:rsidP="003463FF">
      <w:pPr>
        <w:spacing w:after="240" w:line="280" w:lineRule="exact"/>
        <w:jc w:val="both"/>
        <w:rPr>
          <w:sz w:val="20"/>
          <w:szCs w:val="20"/>
        </w:rPr>
      </w:pPr>
      <w:r w:rsidRPr="00AB325A">
        <w:rPr>
          <w:sz w:val="20"/>
          <w:szCs w:val="20"/>
        </w:rPr>
        <w:t xml:space="preserve"> A consequence is the potential injury, damage or loss that can occur as a result of the hazard being mismanaged. The controls is what you do to manage the hazard and prevent the consequence. </w:t>
      </w:r>
    </w:p>
    <w:p w14:paraId="5126F66A" w14:textId="1BAD93B3" w:rsidR="00C227F6" w:rsidRPr="00A25581" w:rsidRDefault="00C227F6" w:rsidP="00A25581">
      <w:pPr>
        <w:spacing w:after="240" w:line="280" w:lineRule="exact"/>
        <w:jc w:val="both"/>
        <w:rPr>
          <w:b/>
          <w:bCs/>
          <w:sz w:val="20"/>
          <w:szCs w:val="20"/>
          <w:u w:val="single"/>
        </w:rPr>
      </w:pPr>
      <w:r w:rsidRPr="00AB325A">
        <w:rPr>
          <w:b/>
          <w:bCs/>
          <w:sz w:val="20"/>
          <w:szCs w:val="20"/>
          <w:u w:val="single"/>
        </w:rPr>
        <w:t>Likelihood, Severity and Risk (and resultant risk</w:t>
      </w:r>
      <w:r w:rsidRPr="00AB325A">
        <w:rPr>
          <w:rFonts w:cs="Arial"/>
          <w:noProof/>
          <w:sz w:val="20"/>
          <w:szCs w:val="20"/>
        </w:rPr>
        <mc:AlternateContent>
          <mc:Choice Requires="wps">
            <w:drawing>
              <wp:anchor distT="45720" distB="45720" distL="114300" distR="114300" simplePos="0" relativeHeight="251659264" behindDoc="0" locked="0" layoutInCell="1" allowOverlap="1" wp14:anchorId="5A1819FB" wp14:editId="09778797">
                <wp:simplePos x="0" y="0"/>
                <wp:positionH relativeFrom="column">
                  <wp:posOffset>5420995</wp:posOffset>
                </wp:positionH>
                <wp:positionV relativeFrom="paragraph">
                  <wp:posOffset>363855</wp:posOffset>
                </wp:positionV>
                <wp:extent cx="2360930" cy="1404620"/>
                <wp:effectExtent l="0" t="0" r="1714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B730392" w14:textId="3F7BCDCF" w:rsidR="00C227F6" w:rsidRDefault="00C227F6">
                            <w:r>
                              <w:t xml:space="preserve">This is the risk level calculator, and is what you use to fill out columns ‘L’ ‘S’ and ‘R’ on the Risk Assessment. </w:t>
                            </w:r>
                          </w:p>
                          <w:p w14:paraId="7A2EEDA1" w14:textId="01A2E258" w:rsidR="00C227F6" w:rsidRDefault="00C227F6">
                            <w:r>
                              <w:t xml:space="preserve">The resultant risk column asks you to assess the level of risk after the control measures have been implanted.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819FB" id="_x0000_t202" coordsize="21600,21600" o:spt="202" path="m,l,21600r21600,l21600,xe">
                <v:stroke joinstyle="miter"/>
                <v:path gradientshapeok="t" o:connecttype="rect"/>
              </v:shapetype>
              <v:shape id="Text Box 2" o:spid="_x0000_s1026" type="#_x0000_t202" style="position:absolute;left:0;text-align:left;margin-left:426.85pt;margin-top:28.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COFacw3gAAAAsBAAAPAAAAZHJzL2Rvd25yZXYueG1sTI/LTsMwEEX3SPyDNUhs&#10;EHWaKjgKmVQIqewQoiDWbjzEUf2IbDcNf4+7guXoHt17pt0u1rCZQhy9Q1ivCmDkeq9GNyB8fuzu&#10;a2AxSaek8Y4QfijCtru+amWj/Nm907xPA8slLjYSQac0NZzHXpOVceUncjn79sHKlM8wcBXkOZdb&#10;w8uieOBWji4vaDnRs6b+uD9ZBDrOa+l3L6/67m0Mymhhhy+BeHuzPD0CS7SkPxgu+lkduux08Cen&#10;IjMIdbURGUWoxAbYBSjLqgJ2QChFXQHvWv7/h+4XAAD//wMAUEsBAi0AFAAGAAgAAAAhALaDOJL+&#10;AAAA4QEAABMAAAAAAAAAAAAAAAAAAAAAAFtDb250ZW50X1R5cGVzXS54bWxQSwECLQAUAAYACAAA&#10;ACEAOP0h/9YAAACUAQAACwAAAAAAAAAAAAAAAAAvAQAAX3JlbHMvLnJlbHNQSwECLQAUAAYACAAA&#10;ACEA1O/qaBcCAAAfBAAADgAAAAAAAAAAAAAAAAAuAgAAZHJzL2Uyb0RvYy54bWxQSwECLQAUAAYA&#10;CAAAACEAjhWnMN4AAAALAQAADwAAAAAAAAAAAAAAAABxBAAAZHJzL2Rvd25yZXYueG1sUEsFBgAA&#10;AAAEAAQA8wAAAHwFAAAAAA==&#10;" strokecolor="white [3212]">
                <v:textbox style="mso-fit-shape-to-text:t">
                  <w:txbxContent>
                    <w:p w14:paraId="4B730392" w14:textId="3F7BCDCF" w:rsidR="00C227F6" w:rsidRDefault="00C227F6">
                      <w:r>
                        <w:t xml:space="preserve">This is the risk level calculator, and is what you use to fill out columns ‘L’ ‘S’ and ‘R’ on the Risk Assessment. </w:t>
                      </w:r>
                    </w:p>
                    <w:p w14:paraId="7A2EEDA1" w14:textId="01A2E258" w:rsidR="00C227F6" w:rsidRDefault="00C227F6">
                      <w:r>
                        <w:t xml:space="preserve">The resultant risk column asks you to assess the level of risk after the control measures have been implanted. </w:t>
                      </w:r>
                    </w:p>
                  </w:txbxContent>
                </v:textbox>
                <w10:wrap type="square"/>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898"/>
        <w:gridCol w:w="1762"/>
        <w:gridCol w:w="1817"/>
      </w:tblGrid>
      <w:tr w:rsidR="00C227F6" w:rsidRPr="00AB325A" w14:paraId="67F21B7C" w14:textId="77777777" w:rsidTr="00A25581">
        <w:trPr>
          <w:trHeight w:val="543"/>
        </w:trPr>
        <w:tc>
          <w:tcPr>
            <w:tcW w:w="2603" w:type="dxa"/>
            <w:tcBorders>
              <w:top w:val="single" w:sz="4" w:space="0" w:color="auto"/>
              <w:left w:val="single" w:sz="4" w:space="0" w:color="auto"/>
              <w:bottom w:val="single" w:sz="4" w:space="0" w:color="auto"/>
            </w:tcBorders>
            <w:shd w:val="clear" w:color="auto" w:fill="D9D9D9" w:themeFill="background1" w:themeFillShade="D9"/>
          </w:tcPr>
          <w:p w14:paraId="5EC831B9" w14:textId="77777777" w:rsidR="00C227F6" w:rsidRPr="00AB325A" w:rsidRDefault="00C227F6" w:rsidP="001E50DA">
            <w:pPr>
              <w:spacing w:line="280" w:lineRule="exact"/>
              <w:rPr>
                <w:sz w:val="20"/>
                <w:szCs w:val="20"/>
              </w:rPr>
            </w:pPr>
            <w:r w:rsidRPr="00AB325A">
              <w:rPr>
                <w:sz w:val="20"/>
                <w:szCs w:val="20"/>
              </w:rPr>
              <w:t>Likelihood (L) →</w:t>
            </w:r>
          </w:p>
        </w:tc>
        <w:tc>
          <w:tcPr>
            <w:tcW w:w="1898" w:type="dxa"/>
            <w:tcBorders>
              <w:top w:val="single" w:sz="4" w:space="0" w:color="auto"/>
              <w:bottom w:val="single" w:sz="4" w:space="0" w:color="auto"/>
            </w:tcBorders>
          </w:tcPr>
          <w:p w14:paraId="412871A8" w14:textId="77777777" w:rsidR="00C227F6" w:rsidRPr="00AB325A" w:rsidRDefault="00C227F6" w:rsidP="001E50DA">
            <w:pPr>
              <w:spacing w:line="280" w:lineRule="exact"/>
              <w:rPr>
                <w:sz w:val="20"/>
                <w:szCs w:val="20"/>
              </w:rPr>
            </w:pPr>
            <w:r w:rsidRPr="00AB325A">
              <w:rPr>
                <w:sz w:val="20"/>
                <w:szCs w:val="20"/>
              </w:rPr>
              <w:t>Very Likely-3</w:t>
            </w:r>
          </w:p>
        </w:tc>
        <w:tc>
          <w:tcPr>
            <w:tcW w:w="1762" w:type="dxa"/>
            <w:tcBorders>
              <w:top w:val="single" w:sz="4" w:space="0" w:color="auto"/>
              <w:bottom w:val="single" w:sz="4" w:space="0" w:color="auto"/>
            </w:tcBorders>
          </w:tcPr>
          <w:p w14:paraId="479CFFA4" w14:textId="77777777" w:rsidR="00C227F6" w:rsidRPr="00AB325A" w:rsidRDefault="00C227F6" w:rsidP="001E50DA">
            <w:pPr>
              <w:spacing w:line="280" w:lineRule="exact"/>
              <w:rPr>
                <w:sz w:val="20"/>
                <w:szCs w:val="20"/>
              </w:rPr>
            </w:pPr>
            <w:r w:rsidRPr="00AB325A">
              <w:rPr>
                <w:sz w:val="20"/>
                <w:szCs w:val="20"/>
              </w:rPr>
              <w:t>Likely-2</w:t>
            </w:r>
          </w:p>
        </w:tc>
        <w:tc>
          <w:tcPr>
            <w:tcW w:w="1817" w:type="dxa"/>
            <w:tcBorders>
              <w:top w:val="single" w:sz="4" w:space="0" w:color="auto"/>
              <w:bottom w:val="single" w:sz="4" w:space="0" w:color="auto"/>
              <w:right w:val="single" w:sz="4" w:space="0" w:color="auto"/>
            </w:tcBorders>
          </w:tcPr>
          <w:p w14:paraId="6D080699" w14:textId="77777777" w:rsidR="00C227F6" w:rsidRPr="00AB325A" w:rsidRDefault="00C227F6" w:rsidP="001E50DA">
            <w:pPr>
              <w:spacing w:line="280" w:lineRule="exact"/>
              <w:rPr>
                <w:sz w:val="20"/>
                <w:szCs w:val="20"/>
              </w:rPr>
            </w:pPr>
            <w:r w:rsidRPr="00AB325A">
              <w:rPr>
                <w:sz w:val="20"/>
                <w:szCs w:val="20"/>
              </w:rPr>
              <w:t>Highly Unlikely-1</w:t>
            </w:r>
          </w:p>
        </w:tc>
      </w:tr>
      <w:tr w:rsidR="00C227F6" w:rsidRPr="00AB325A" w14:paraId="375CF79B" w14:textId="77777777" w:rsidTr="00A25581">
        <w:trPr>
          <w:trHeight w:val="542"/>
        </w:trPr>
        <w:tc>
          <w:tcPr>
            <w:tcW w:w="2603" w:type="dxa"/>
            <w:tcBorders>
              <w:top w:val="single" w:sz="4" w:space="0" w:color="auto"/>
            </w:tcBorders>
            <w:shd w:val="clear" w:color="auto" w:fill="D9D9D9" w:themeFill="background1" w:themeFillShade="D9"/>
          </w:tcPr>
          <w:p w14:paraId="4E154048" w14:textId="659F3F61" w:rsidR="00C227F6" w:rsidRPr="00AB325A" w:rsidRDefault="00C227F6" w:rsidP="001E50DA">
            <w:pPr>
              <w:spacing w:line="280" w:lineRule="exact"/>
              <w:rPr>
                <w:sz w:val="20"/>
                <w:szCs w:val="20"/>
              </w:rPr>
            </w:pPr>
            <w:r w:rsidRPr="00AB325A">
              <w:rPr>
                <w:sz w:val="20"/>
                <w:szCs w:val="20"/>
              </w:rPr>
              <w:t>Consequence/Severity (S) ↓</w:t>
            </w:r>
          </w:p>
        </w:tc>
        <w:tc>
          <w:tcPr>
            <w:tcW w:w="5477" w:type="dxa"/>
            <w:gridSpan w:val="3"/>
            <w:tcBorders>
              <w:top w:val="single" w:sz="4" w:space="0" w:color="auto"/>
            </w:tcBorders>
            <w:shd w:val="clear" w:color="auto" w:fill="D9D9D9" w:themeFill="background1" w:themeFillShade="D9"/>
          </w:tcPr>
          <w:p w14:paraId="204FFB00" w14:textId="77777777" w:rsidR="00C227F6" w:rsidRPr="00AB325A" w:rsidRDefault="00C227F6" w:rsidP="001E50DA">
            <w:pPr>
              <w:spacing w:line="280" w:lineRule="exact"/>
              <w:jc w:val="center"/>
              <w:rPr>
                <w:sz w:val="20"/>
                <w:szCs w:val="20"/>
              </w:rPr>
            </w:pPr>
            <w:r w:rsidRPr="00AB325A">
              <w:rPr>
                <w:sz w:val="20"/>
                <w:szCs w:val="20"/>
              </w:rPr>
              <w:t>Risk (R) ↓</w:t>
            </w:r>
          </w:p>
        </w:tc>
      </w:tr>
      <w:tr w:rsidR="00C227F6" w:rsidRPr="00AB325A" w14:paraId="7E3CEB90" w14:textId="77777777" w:rsidTr="00A25581">
        <w:trPr>
          <w:trHeight w:val="417"/>
        </w:trPr>
        <w:tc>
          <w:tcPr>
            <w:tcW w:w="2603" w:type="dxa"/>
          </w:tcPr>
          <w:p w14:paraId="0493CF87" w14:textId="77777777" w:rsidR="00C227F6" w:rsidRPr="00AB325A" w:rsidRDefault="00C227F6" w:rsidP="001E50DA">
            <w:pPr>
              <w:spacing w:line="280" w:lineRule="exact"/>
              <w:rPr>
                <w:sz w:val="20"/>
                <w:szCs w:val="20"/>
              </w:rPr>
            </w:pPr>
            <w:r w:rsidRPr="00AB325A">
              <w:rPr>
                <w:sz w:val="20"/>
                <w:szCs w:val="20"/>
              </w:rPr>
              <w:t>Severe Injury-3</w:t>
            </w:r>
          </w:p>
        </w:tc>
        <w:tc>
          <w:tcPr>
            <w:tcW w:w="1898" w:type="dxa"/>
          </w:tcPr>
          <w:p w14:paraId="358D15D5" w14:textId="77777777" w:rsidR="00C227F6" w:rsidRPr="00AB325A" w:rsidRDefault="00C227F6" w:rsidP="001E50DA">
            <w:pPr>
              <w:spacing w:line="280" w:lineRule="exact"/>
              <w:rPr>
                <w:sz w:val="20"/>
                <w:szCs w:val="20"/>
              </w:rPr>
            </w:pPr>
            <w:r w:rsidRPr="00AB325A">
              <w:rPr>
                <w:sz w:val="20"/>
                <w:szCs w:val="20"/>
              </w:rPr>
              <w:t>9 High</w:t>
            </w:r>
          </w:p>
        </w:tc>
        <w:tc>
          <w:tcPr>
            <w:tcW w:w="1762" w:type="dxa"/>
          </w:tcPr>
          <w:p w14:paraId="008B512B" w14:textId="77777777" w:rsidR="00C227F6" w:rsidRPr="00AB325A" w:rsidRDefault="00C227F6" w:rsidP="001E50DA">
            <w:pPr>
              <w:spacing w:line="280" w:lineRule="exact"/>
              <w:rPr>
                <w:sz w:val="20"/>
                <w:szCs w:val="20"/>
              </w:rPr>
            </w:pPr>
            <w:r w:rsidRPr="00AB325A">
              <w:rPr>
                <w:sz w:val="20"/>
                <w:szCs w:val="20"/>
              </w:rPr>
              <w:t>6 High</w:t>
            </w:r>
          </w:p>
        </w:tc>
        <w:tc>
          <w:tcPr>
            <w:tcW w:w="1817" w:type="dxa"/>
          </w:tcPr>
          <w:p w14:paraId="7BB5885A" w14:textId="77777777" w:rsidR="00C227F6" w:rsidRPr="00AB325A" w:rsidRDefault="00C227F6" w:rsidP="001E50DA">
            <w:pPr>
              <w:spacing w:line="280" w:lineRule="exact"/>
              <w:rPr>
                <w:sz w:val="20"/>
                <w:szCs w:val="20"/>
              </w:rPr>
            </w:pPr>
            <w:r w:rsidRPr="00AB325A">
              <w:rPr>
                <w:sz w:val="20"/>
                <w:szCs w:val="20"/>
              </w:rPr>
              <w:t>3-Medium</w:t>
            </w:r>
          </w:p>
        </w:tc>
      </w:tr>
      <w:tr w:rsidR="00C227F6" w:rsidRPr="00AB325A" w14:paraId="1D3603EC" w14:textId="77777777" w:rsidTr="00A25581">
        <w:trPr>
          <w:trHeight w:val="417"/>
        </w:trPr>
        <w:tc>
          <w:tcPr>
            <w:tcW w:w="2603" w:type="dxa"/>
          </w:tcPr>
          <w:p w14:paraId="0225FD42" w14:textId="77777777" w:rsidR="00C227F6" w:rsidRPr="00AB325A" w:rsidRDefault="00C227F6" w:rsidP="001E50DA">
            <w:pPr>
              <w:spacing w:line="280" w:lineRule="exact"/>
              <w:rPr>
                <w:sz w:val="20"/>
                <w:szCs w:val="20"/>
              </w:rPr>
            </w:pPr>
            <w:r w:rsidRPr="00AB325A">
              <w:rPr>
                <w:sz w:val="20"/>
                <w:szCs w:val="20"/>
              </w:rPr>
              <w:t>Major Injury-2</w:t>
            </w:r>
          </w:p>
        </w:tc>
        <w:tc>
          <w:tcPr>
            <w:tcW w:w="1898" w:type="dxa"/>
          </w:tcPr>
          <w:p w14:paraId="06718FE4" w14:textId="77777777" w:rsidR="00C227F6" w:rsidRPr="00AB325A" w:rsidRDefault="00C227F6" w:rsidP="001E50DA">
            <w:pPr>
              <w:spacing w:line="280" w:lineRule="exact"/>
              <w:rPr>
                <w:sz w:val="20"/>
                <w:szCs w:val="20"/>
              </w:rPr>
            </w:pPr>
            <w:r w:rsidRPr="00AB325A">
              <w:rPr>
                <w:sz w:val="20"/>
                <w:szCs w:val="20"/>
              </w:rPr>
              <w:t>6 High</w:t>
            </w:r>
          </w:p>
        </w:tc>
        <w:tc>
          <w:tcPr>
            <w:tcW w:w="1762" w:type="dxa"/>
          </w:tcPr>
          <w:p w14:paraId="4DA9D92C" w14:textId="77777777" w:rsidR="00C227F6" w:rsidRPr="00AB325A" w:rsidRDefault="00C227F6" w:rsidP="001E50DA">
            <w:pPr>
              <w:spacing w:line="280" w:lineRule="exact"/>
              <w:rPr>
                <w:sz w:val="20"/>
                <w:szCs w:val="20"/>
              </w:rPr>
            </w:pPr>
            <w:r w:rsidRPr="00AB325A">
              <w:rPr>
                <w:sz w:val="20"/>
                <w:szCs w:val="20"/>
              </w:rPr>
              <w:t>4 Medium</w:t>
            </w:r>
          </w:p>
        </w:tc>
        <w:tc>
          <w:tcPr>
            <w:tcW w:w="1817" w:type="dxa"/>
          </w:tcPr>
          <w:p w14:paraId="07FD586D" w14:textId="77777777" w:rsidR="00C227F6" w:rsidRPr="00AB325A" w:rsidRDefault="00C227F6" w:rsidP="001E50DA">
            <w:pPr>
              <w:spacing w:line="280" w:lineRule="exact"/>
              <w:rPr>
                <w:sz w:val="20"/>
                <w:szCs w:val="20"/>
              </w:rPr>
            </w:pPr>
            <w:r w:rsidRPr="00AB325A">
              <w:rPr>
                <w:sz w:val="20"/>
                <w:szCs w:val="20"/>
              </w:rPr>
              <w:t>2 Low</w:t>
            </w:r>
          </w:p>
        </w:tc>
      </w:tr>
      <w:tr w:rsidR="00C227F6" w:rsidRPr="00AB325A" w14:paraId="5E3CD60A" w14:textId="77777777" w:rsidTr="00A25581">
        <w:trPr>
          <w:trHeight w:val="291"/>
        </w:trPr>
        <w:tc>
          <w:tcPr>
            <w:tcW w:w="2603" w:type="dxa"/>
          </w:tcPr>
          <w:p w14:paraId="3C4142A9" w14:textId="77777777" w:rsidR="00C227F6" w:rsidRPr="00AB325A" w:rsidRDefault="00C227F6" w:rsidP="001E50DA">
            <w:pPr>
              <w:spacing w:line="280" w:lineRule="exact"/>
              <w:rPr>
                <w:sz w:val="20"/>
                <w:szCs w:val="20"/>
              </w:rPr>
            </w:pPr>
            <w:r w:rsidRPr="00AB325A">
              <w:rPr>
                <w:sz w:val="20"/>
                <w:szCs w:val="20"/>
              </w:rPr>
              <w:t>Minor Injury-1</w:t>
            </w:r>
          </w:p>
        </w:tc>
        <w:tc>
          <w:tcPr>
            <w:tcW w:w="1898" w:type="dxa"/>
          </w:tcPr>
          <w:p w14:paraId="2EA723A3" w14:textId="77777777" w:rsidR="00C227F6" w:rsidRPr="00AB325A" w:rsidRDefault="00C227F6" w:rsidP="001E50DA">
            <w:pPr>
              <w:spacing w:line="280" w:lineRule="exact"/>
              <w:rPr>
                <w:sz w:val="20"/>
                <w:szCs w:val="20"/>
              </w:rPr>
            </w:pPr>
            <w:r w:rsidRPr="00AB325A">
              <w:rPr>
                <w:sz w:val="20"/>
                <w:szCs w:val="20"/>
              </w:rPr>
              <w:t>3 Medium</w:t>
            </w:r>
          </w:p>
        </w:tc>
        <w:tc>
          <w:tcPr>
            <w:tcW w:w="1762" w:type="dxa"/>
          </w:tcPr>
          <w:p w14:paraId="5D0F00AD" w14:textId="77777777" w:rsidR="00C227F6" w:rsidRPr="00AB325A" w:rsidRDefault="00C227F6" w:rsidP="001E50DA">
            <w:pPr>
              <w:spacing w:line="280" w:lineRule="exact"/>
              <w:rPr>
                <w:sz w:val="20"/>
                <w:szCs w:val="20"/>
              </w:rPr>
            </w:pPr>
            <w:r w:rsidRPr="00AB325A">
              <w:rPr>
                <w:sz w:val="20"/>
                <w:szCs w:val="20"/>
              </w:rPr>
              <w:t>2 Low</w:t>
            </w:r>
          </w:p>
        </w:tc>
        <w:tc>
          <w:tcPr>
            <w:tcW w:w="1817" w:type="dxa"/>
          </w:tcPr>
          <w:p w14:paraId="2399CC3C" w14:textId="77777777" w:rsidR="00C227F6" w:rsidRPr="00AB325A" w:rsidRDefault="00C227F6" w:rsidP="001E50DA">
            <w:pPr>
              <w:spacing w:line="280" w:lineRule="exact"/>
              <w:rPr>
                <w:sz w:val="20"/>
                <w:szCs w:val="20"/>
              </w:rPr>
            </w:pPr>
            <w:r w:rsidRPr="00AB325A">
              <w:rPr>
                <w:sz w:val="20"/>
                <w:szCs w:val="20"/>
              </w:rPr>
              <w:t>1 Low</w:t>
            </w:r>
          </w:p>
        </w:tc>
      </w:tr>
    </w:tbl>
    <w:p w14:paraId="016342E8" w14:textId="77777777" w:rsidR="00C227F6" w:rsidRPr="00AB325A" w:rsidRDefault="00C227F6" w:rsidP="003463FF">
      <w:pPr>
        <w:spacing w:after="240" w:line="280" w:lineRule="exact"/>
        <w:jc w:val="both"/>
        <w:rPr>
          <w:sz w:val="20"/>
          <w:szCs w:val="20"/>
        </w:rPr>
      </w:pPr>
    </w:p>
    <w:p w14:paraId="0C4353B5" w14:textId="77777777" w:rsidR="00C227F6" w:rsidRPr="00AB325A" w:rsidRDefault="00C227F6" w:rsidP="003463FF">
      <w:pPr>
        <w:spacing w:after="240" w:line="280" w:lineRule="exact"/>
        <w:jc w:val="both"/>
        <w:rPr>
          <w:sz w:val="20"/>
          <w:szCs w:val="20"/>
        </w:rPr>
      </w:pPr>
    </w:p>
    <w:p w14:paraId="2DF15EF4" w14:textId="77777777" w:rsidR="00C227F6" w:rsidRPr="00AB325A" w:rsidRDefault="00C227F6" w:rsidP="00C227F6">
      <w:pPr>
        <w:pStyle w:val="Default"/>
        <w:rPr>
          <w:sz w:val="20"/>
          <w:szCs w:val="20"/>
        </w:rPr>
      </w:pPr>
    </w:p>
    <w:p w14:paraId="06C9B24B" w14:textId="77777777" w:rsidR="00AB325A" w:rsidRPr="00AB325A" w:rsidRDefault="00AB325A" w:rsidP="00AB325A">
      <w:pPr>
        <w:spacing w:after="240" w:line="280" w:lineRule="exact"/>
        <w:jc w:val="both"/>
        <w:rPr>
          <w:sz w:val="20"/>
          <w:szCs w:val="20"/>
        </w:rPr>
      </w:pPr>
      <w:r w:rsidRPr="00AB325A">
        <w:rPr>
          <w:sz w:val="20"/>
          <w:szCs w:val="20"/>
        </w:rPr>
        <w:t xml:space="preserve">Below is an example of how a hazard should be dealt with in the risk assessment. Please note that consequences may be different dependant on the venue. A fall in the SU Lounge will have a different consequence to a fall at a roller skating rink or a swimming pool. When you are considering your consequences and controls, think about the context of your event such as location and activity. </w:t>
      </w:r>
    </w:p>
    <w:tbl>
      <w:tblPr>
        <w:tblW w:w="14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9"/>
        <w:gridCol w:w="2984"/>
        <w:gridCol w:w="525"/>
        <w:gridCol w:w="525"/>
        <w:gridCol w:w="525"/>
        <w:gridCol w:w="4482"/>
        <w:gridCol w:w="1878"/>
      </w:tblGrid>
      <w:tr w:rsidR="00C227F6" w:rsidRPr="00AB325A" w14:paraId="5C28C236" w14:textId="77777777" w:rsidTr="00C227F6">
        <w:trPr>
          <w:trHeight w:val="265"/>
        </w:trPr>
        <w:tc>
          <w:tcPr>
            <w:tcW w:w="3089" w:type="dxa"/>
            <w:shd w:val="clear" w:color="auto" w:fill="auto"/>
          </w:tcPr>
          <w:p w14:paraId="2D2E8930" w14:textId="77777777" w:rsidR="00C227F6" w:rsidRPr="00AB325A" w:rsidRDefault="00C227F6" w:rsidP="001E50DA">
            <w:pPr>
              <w:spacing w:line="280" w:lineRule="exact"/>
              <w:jc w:val="center"/>
              <w:rPr>
                <w:b/>
                <w:sz w:val="20"/>
                <w:szCs w:val="20"/>
              </w:rPr>
            </w:pPr>
            <w:r w:rsidRPr="00AB325A">
              <w:rPr>
                <w:b/>
                <w:sz w:val="20"/>
                <w:szCs w:val="20"/>
              </w:rPr>
              <w:t>Hazard</w:t>
            </w:r>
          </w:p>
        </w:tc>
        <w:tc>
          <w:tcPr>
            <w:tcW w:w="2984" w:type="dxa"/>
            <w:shd w:val="clear" w:color="auto" w:fill="auto"/>
          </w:tcPr>
          <w:p w14:paraId="6D51C183" w14:textId="77777777" w:rsidR="00C227F6" w:rsidRPr="00AB325A" w:rsidRDefault="00C227F6" w:rsidP="001E50DA">
            <w:pPr>
              <w:spacing w:line="280" w:lineRule="exact"/>
              <w:jc w:val="center"/>
              <w:rPr>
                <w:b/>
                <w:sz w:val="20"/>
                <w:szCs w:val="20"/>
              </w:rPr>
            </w:pPr>
            <w:r w:rsidRPr="00AB325A">
              <w:rPr>
                <w:b/>
                <w:sz w:val="20"/>
                <w:szCs w:val="20"/>
              </w:rPr>
              <w:t>Consequence</w:t>
            </w:r>
          </w:p>
        </w:tc>
        <w:tc>
          <w:tcPr>
            <w:tcW w:w="525" w:type="dxa"/>
            <w:shd w:val="clear" w:color="auto" w:fill="auto"/>
          </w:tcPr>
          <w:p w14:paraId="7479BEF0" w14:textId="77777777" w:rsidR="00C227F6" w:rsidRPr="00AB325A" w:rsidRDefault="00C227F6" w:rsidP="001E50DA">
            <w:pPr>
              <w:spacing w:line="280" w:lineRule="exact"/>
              <w:jc w:val="center"/>
              <w:rPr>
                <w:b/>
                <w:sz w:val="20"/>
                <w:szCs w:val="20"/>
              </w:rPr>
            </w:pPr>
            <w:r w:rsidRPr="00AB325A">
              <w:rPr>
                <w:b/>
                <w:sz w:val="20"/>
                <w:szCs w:val="20"/>
              </w:rPr>
              <w:t>L</w:t>
            </w:r>
          </w:p>
        </w:tc>
        <w:tc>
          <w:tcPr>
            <w:tcW w:w="525" w:type="dxa"/>
            <w:shd w:val="clear" w:color="auto" w:fill="auto"/>
          </w:tcPr>
          <w:p w14:paraId="7D9F033B" w14:textId="77777777" w:rsidR="00C227F6" w:rsidRPr="00AB325A" w:rsidRDefault="00C227F6" w:rsidP="001E50DA">
            <w:pPr>
              <w:spacing w:line="280" w:lineRule="exact"/>
              <w:jc w:val="center"/>
              <w:rPr>
                <w:b/>
                <w:sz w:val="20"/>
                <w:szCs w:val="20"/>
              </w:rPr>
            </w:pPr>
            <w:r w:rsidRPr="00AB325A">
              <w:rPr>
                <w:b/>
                <w:sz w:val="20"/>
                <w:szCs w:val="20"/>
              </w:rPr>
              <w:t>S</w:t>
            </w:r>
          </w:p>
        </w:tc>
        <w:tc>
          <w:tcPr>
            <w:tcW w:w="525" w:type="dxa"/>
            <w:shd w:val="clear" w:color="auto" w:fill="auto"/>
          </w:tcPr>
          <w:p w14:paraId="584BECFC" w14:textId="77777777" w:rsidR="00C227F6" w:rsidRPr="00AB325A" w:rsidRDefault="00C227F6" w:rsidP="001E50DA">
            <w:pPr>
              <w:spacing w:line="280" w:lineRule="exact"/>
              <w:jc w:val="center"/>
              <w:rPr>
                <w:b/>
                <w:sz w:val="20"/>
                <w:szCs w:val="20"/>
              </w:rPr>
            </w:pPr>
            <w:r w:rsidRPr="00AB325A">
              <w:rPr>
                <w:b/>
                <w:sz w:val="20"/>
                <w:szCs w:val="20"/>
              </w:rPr>
              <w:t>R</w:t>
            </w:r>
          </w:p>
        </w:tc>
        <w:tc>
          <w:tcPr>
            <w:tcW w:w="4482" w:type="dxa"/>
            <w:shd w:val="clear" w:color="auto" w:fill="auto"/>
          </w:tcPr>
          <w:p w14:paraId="73CF77CE" w14:textId="77777777" w:rsidR="00C227F6" w:rsidRPr="00AB325A" w:rsidRDefault="00C227F6" w:rsidP="001E50DA">
            <w:pPr>
              <w:spacing w:line="280" w:lineRule="exact"/>
              <w:jc w:val="center"/>
              <w:rPr>
                <w:b/>
                <w:sz w:val="20"/>
                <w:szCs w:val="20"/>
              </w:rPr>
            </w:pPr>
            <w:r w:rsidRPr="00AB325A">
              <w:rPr>
                <w:b/>
                <w:sz w:val="20"/>
                <w:szCs w:val="20"/>
              </w:rPr>
              <w:t>Controls</w:t>
            </w:r>
          </w:p>
        </w:tc>
        <w:tc>
          <w:tcPr>
            <w:tcW w:w="1878" w:type="dxa"/>
            <w:shd w:val="clear" w:color="auto" w:fill="auto"/>
          </w:tcPr>
          <w:p w14:paraId="79340821" w14:textId="77777777" w:rsidR="00C227F6" w:rsidRPr="00AB325A" w:rsidRDefault="00C227F6" w:rsidP="001E50DA">
            <w:pPr>
              <w:spacing w:line="280" w:lineRule="exact"/>
              <w:jc w:val="center"/>
              <w:rPr>
                <w:b/>
                <w:bCs/>
                <w:sz w:val="20"/>
                <w:szCs w:val="20"/>
              </w:rPr>
            </w:pPr>
            <w:r w:rsidRPr="00AB325A">
              <w:rPr>
                <w:b/>
                <w:bCs/>
                <w:sz w:val="20"/>
                <w:szCs w:val="20"/>
              </w:rPr>
              <w:t>Resultant risk (after controls are implemented)</w:t>
            </w:r>
          </w:p>
        </w:tc>
      </w:tr>
      <w:tr w:rsidR="00C227F6" w:rsidRPr="00AB325A" w14:paraId="6B180C9E" w14:textId="77777777" w:rsidTr="001E50DA">
        <w:trPr>
          <w:trHeight w:val="450"/>
        </w:trPr>
        <w:tc>
          <w:tcPr>
            <w:tcW w:w="3089" w:type="dxa"/>
            <w:shd w:val="clear" w:color="auto" w:fill="auto"/>
          </w:tcPr>
          <w:p w14:paraId="22AF84EF" w14:textId="77777777" w:rsidR="00C227F6" w:rsidRPr="00AB325A" w:rsidRDefault="00C227F6" w:rsidP="001E50DA">
            <w:pPr>
              <w:spacing w:line="280" w:lineRule="exact"/>
              <w:jc w:val="center"/>
              <w:rPr>
                <w:sz w:val="20"/>
                <w:szCs w:val="20"/>
              </w:rPr>
            </w:pPr>
            <w:r w:rsidRPr="00AB325A">
              <w:rPr>
                <w:sz w:val="20"/>
                <w:szCs w:val="20"/>
              </w:rPr>
              <w:t>Trips, slips or falls</w:t>
            </w:r>
          </w:p>
        </w:tc>
        <w:tc>
          <w:tcPr>
            <w:tcW w:w="2984" w:type="dxa"/>
            <w:shd w:val="clear" w:color="auto" w:fill="auto"/>
          </w:tcPr>
          <w:p w14:paraId="428B8D35" w14:textId="262E8949" w:rsidR="00C227F6" w:rsidRPr="00AB325A" w:rsidRDefault="00C227F6" w:rsidP="001E50DA">
            <w:pPr>
              <w:spacing w:line="280" w:lineRule="exact"/>
              <w:jc w:val="center"/>
              <w:rPr>
                <w:sz w:val="20"/>
                <w:szCs w:val="20"/>
              </w:rPr>
            </w:pPr>
            <w:r w:rsidRPr="00AB325A">
              <w:rPr>
                <w:sz w:val="20"/>
                <w:szCs w:val="20"/>
              </w:rPr>
              <w:t xml:space="preserve">Minor to moderate injuries </w:t>
            </w:r>
            <w:r w:rsidRPr="00AB325A">
              <w:rPr>
                <w:sz w:val="20"/>
                <w:szCs w:val="20"/>
              </w:rPr>
              <w:t xml:space="preserve">to attendees or passersby </w:t>
            </w:r>
            <w:r w:rsidRPr="00AB325A">
              <w:rPr>
                <w:sz w:val="20"/>
                <w:szCs w:val="20"/>
              </w:rPr>
              <w:t>following trips or falls over bags, coats or loose wires which are inappropriately placed causing a hazard</w:t>
            </w:r>
          </w:p>
        </w:tc>
        <w:tc>
          <w:tcPr>
            <w:tcW w:w="525" w:type="dxa"/>
            <w:shd w:val="clear" w:color="auto" w:fill="auto"/>
          </w:tcPr>
          <w:p w14:paraId="7EB4EF8F" w14:textId="77777777" w:rsidR="00C227F6" w:rsidRPr="00AB325A" w:rsidRDefault="00C227F6" w:rsidP="001E50DA">
            <w:pPr>
              <w:spacing w:line="280" w:lineRule="exact"/>
              <w:jc w:val="center"/>
              <w:rPr>
                <w:sz w:val="20"/>
                <w:szCs w:val="20"/>
              </w:rPr>
            </w:pPr>
            <w:r w:rsidRPr="00AB325A">
              <w:rPr>
                <w:sz w:val="20"/>
                <w:szCs w:val="20"/>
              </w:rPr>
              <w:t>2</w:t>
            </w:r>
          </w:p>
        </w:tc>
        <w:tc>
          <w:tcPr>
            <w:tcW w:w="525" w:type="dxa"/>
            <w:shd w:val="clear" w:color="auto" w:fill="auto"/>
          </w:tcPr>
          <w:p w14:paraId="7E5741D3" w14:textId="77777777" w:rsidR="00C227F6" w:rsidRPr="00AB325A" w:rsidRDefault="00C227F6" w:rsidP="001E50DA">
            <w:pPr>
              <w:spacing w:line="280" w:lineRule="exact"/>
              <w:jc w:val="center"/>
              <w:rPr>
                <w:sz w:val="20"/>
                <w:szCs w:val="20"/>
              </w:rPr>
            </w:pPr>
            <w:r w:rsidRPr="00AB325A">
              <w:rPr>
                <w:sz w:val="20"/>
                <w:szCs w:val="20"/>
              </w:rPr>
              <w:t>1</w:t>
            </w:r>
          </w:p>
        </w:tc>
        <w:tc>
          <w:tcPr>
            <w:tcW w:w="525" w:type="dxa"/>
            <w:shd w:val="clear" w:color="auto" w:fill="auto"/>
          </w:tcPr>
          <w:p w14:paraId="748525AC" w14:textId="77777777" w:rsidR="00C227F6" w:rsidRPr="00AB325A" w:rsidRDefault="00C227F6" w:rsidP="001E50DA">
            <w:pPr>
              <w:spacing w:line="280" w:lineRule="exact"/>
              <w:jc w:val="center"/>
              <w:rPr>
                <w:sz w:val="20"/>
                <w:szCs w:val="20"/>
              </w:rPr>
            </w:pPr>
            <w:r w:rsidRPr="00AB325A">
              <w:rPr>
                <w:sz w:val="20"/>
                <w:szCs w:val="20"/>
              </w:rPr>
              <w:t>2</w:t>
            </w:r>
          </w:p>
        </w:tc>
        <w:tc>
          <w:tcPr>
            <w:tcW w:w="4482" w:type="dxa"/>
            <w:shd w:val="clear" w:color="auto" w:fill="auto"/>
          </w:tcPr>
          <w:p w14:paraId="33033896" w14:textId="77777777" w:rsidR="00C227F6" w:rsidRPr="00AB325A" w:rsidRDefault="00C227F6" w:rsidP="001E50DA">
            <w:pPr>
              <w:spacing w:line="280" w:lineRule="exact"/>
              <w:jc w:val="center"/>
              <w:rPr>
                <w:sz w:val="20"/>
                <w:szCs w:val="20"/>
              </w:rPr>
            </w:pPr>
            <w:r w:rsidRPr="00AB325A">
              <w:rPr>
                <w:sz w:val="20"/>
                <w:szCs w:val="20"/>
              </w:rPr>
              <w:t>All wires will be placed away from walkaways, tablecloths clipped away, and any hazards moved away from walkways. Students will be encouraged to clean as they go to prevent rubbish build up creating trip hazards.</w:t>
            </w:r>
          </w:p>
        </w:tc>
        <w:tc>
          <w:tcPr>
            <w:tcW w:w="1878" w:type="dxa"/>
            <w:shd w:val="clear" w:color="auto" w:fill="auto"/>
          </w:tcPr>
          <w:p w14:paraId="1D9EAB23" w14:textId="77777777" w:rsidR="00C227F6" w:rsidRPr="00AB325A" w:rsidRDefault="00C227F6" w:rsidP="001E50DA">
            <w:pPr>
              <w:spacing w:line="280" w:lineRule="exact"/>
              <w:jc w:val="center"/>
              <w:rPr>
                <w:sz w:val="20"/>
                <w:szCs w:val="20"/>
              </w:rPr>
            </w:pPr>
            <w:r w:rsidRPr="00AB325A">
              <w:rPr>
                <w:sz w:val="20"/>
                <w:szCs w:val="20"/>
              </w:rPr>
              <w:t>Low</w:t>
            </w:r>
          </w:p>
        </w:tc>
      </w:tr>
    </w:tbl>
    <w:p w14:paraId="3973463A" w14:textId="77777777" w:rsidR="00AB325A" w:rsidRDefault="00AB325A" w:rsidP="00C227F6">
      <w:pPr>
        <w:spacing w:after="240" w:line="280" w:lineRule="exact"/>
        <w:jc w:val="both"/>
        <w:rPr>
          <w:sz w:val="20"/>
          <w:szCs w:val="20"/>
        </w:rPr>
      </w:pPr>
    </w:p>
    <w:p w14:paraId="0DECCC6B" w14:textId="1659F996" w:rsidR="00C227F6" w:rsidRPr="00AB325A" w:rsidRDefault="00AB325A" w:rsidP="00AB325A">
      <w:pPr>
        <w:spacing w:after="240" w:line="280" w:lineRule="exact"/>
        <w:jc w:val="both"/>
        <w:rPr>
          <w:sz w:val="20"/>
          <w:szCs w:val="20"/>
        </w:rPr>
      </w:pPr>
      <w:r>
        <w:rPr>
          <w:sz w:val="20"/>
          <w:szCs w:val="20"/>
        </w:rPr>
        <w:t>So what should you put in each box?</w:t>
      </w:r>
    </w:p>
    <w:tbl>
      <w:tblPr>
        <w:tblW w:w="14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9"/>
        <w:gridCol w:w="2984"/>
        <w:gridCol w:w="525"/>
        <w:gridCol w:w="525"/>
        <w:gridCol w:w="525"/>
        <w:gridCol w:w="4482"/>
        <w:gridCol w:w="1878"/>
      </w:tblGrid>
      <w:tr w:rsidR="00C227F6" w:rsidRPr="00AB325A" w14:paraId="25E999AA" w14:textId="77777777" w:rsidTr="001E50DA">
        <w:trPr>
          <w:trHeight w:val="265"/>
        </w:trPr>
        <w:tc>
          <w:tcPr>
            <w:tcW w:w="3089" w:type="dxa"/>
            <w:shd w:val="clear" w:color="auto" w:fill="auto"/>
          </w:tcPr>
          <w:p w14:paraId="59A1377B" w14:textId="77777777" w:rsidR="00C227F6" w:rsidRPr="00AB325A" w:rsidRDefault="00C227F6" w:rsidP="001E50DA">
            <w:pPr>
              <w:spacing w:line="280" w:lineRule="exact"/>
              <w:jc w:val="center"/>
              <w:rPr>
                <w:b/>
                <w:sz w:val="18"/>
                <w:szCs w:val="18"/>
              </w:rPr>
            </w:pPr>
            <w:r w:rsidRPr="00AB325A">
              <w:rPr>
                <w:b/>
                <w:sz w:val="18"/>
                <w:szCs w:val="18"/>
              </w:rPr>
              <w:t>Hazard</w:t>
            </w:r>
          </w:p>
        </w:tc>
        <w:tc>
          <w:tcPr>
            <w:tcW w:w="2984" w:type="dxa"/>
            <w:shd w:val="clear" w:color="auto" w:fill="auto"/>
          </w:tcPr>
          <w:p w14:paraId="18DA4FD0" w14:textId="77777777" w:rsidR="00C227F6" w:rsidRPr="00AB325A" w:rsidRDefault="00C227F6" w:rsidP="001E50DA">
            <w:pPr>
              <w:spacing w:line="280" w:lineRule="exact"/>
              <w:jc w:val="center"/>
              <w:rPr>
                <w:b/>
                <w:sz w:val="18"/>
                <w:szCs w:val="18"/>
              </w:rPr>
            </w:pPr>
            <w:r w:rsidRPr="00AB325A">
              <w:rPr>
                <w:b/>
                <w:sz w:val="18"/>
                <w:szCs w:val="18"/>
              </w:rPr>
              <w:t>Consequence</w:t>
            </w:r>
          </w:p>
        </w:tc>
        <w:tc>
          <w:tcPr>
            <w:tcW w:w="525" w:type="dxa"/>
            <w:shd w:val="clear" w:color="auto" w:fill="auto"/>
          </w:tcPr>
          <w:p w14:paraId="0A34A825" w14:textId="77777777" w:rsidR="00C227F6" w:rsidRPr="00AB325A" w:rsidRDefault="00C227F6" w:rsidP="001E50DA">
            <w:pPr>
              <w:spacing w:line="280" w:lineRule="exact"/>
              <w:jc w:val="center"/>
              <w:rPr>
                <w:b/>
                <w:sz w:val="18"/>
                <w:szCs w:val="18"/>
              </w:rPr>
            </w:pPr>
            <w:r w:rsidRPr="00AB325A">
              <w:rPr>
                <w:b/>
                <w:sz w:val="18"/>
                <w:szCs w:val="18"/>
              </w:rPr>
              <w:t>L</w:t>
            </w:r>
          </w:p>
        </w:tc>
        <w:tc>
          <w:tcPr>
            <w:tcW w:w="525" w:type="dxa"/>
            <w:shd w:val="clear" w:color="auto" w:fill="auto"/>
          </w:tcPr>
          <w:p w14:paraId="21235528" w14:textId="77777777" w:rsidR="00C227F6" w:rsidRPr="00AB325A" w:rsidRDefault="00C227F6" w:rsidP="001E50DA">
            <w:pPr>
              <w:spacing w:line="280" w:lineRule="exact"/>
              <w:jc w:val="center"/>
              <w:rPr>
                <w:b/>
                <w:sz w:val="18"/>
                <w:szCs w:val="18"/>
              </w:rPr>
            </w:pPr>
            <w:r w:rsidRPr="00AB325A">
              <w:rPr>
                <w:b/>
                <w:sz w:val="18"/>
                <w:szCs w:val="18"/>
              </w:rPr>
              <w:t>S</w:t>
            </w:r>
          </w:p>
        </w:tc>
        <w:tc>
          <w:tcPr>
            <w:tcW w:w="525" w:type="dxa"/>
            <w:shd w:val="clear" w:color="auto" w:fill="auto"/>
          </w:tcPr>
          <w:p w14:paraId="63869E78" w14:textId="77777777" w:rsidR="00C227F6" w:rsidRPr="00AB325A" w:rsidRDefault="00C227F6" w:rsidP="001E50DA">
            <w:pPr>
              <w:spacing w:line="280" w:lineRule="exact"/>
              <w:jc w:val="center"/>
              <w:rPr>
                <w:b/>
                <w:sz w:val="18"/>
                <w:szCs w:val="18"/>
              </w:rPr>
            </w:pPr>
            <w:r w:rsidRPr="00AB325A">
              <w:rPr>
                <w:b/>
                <w:sz w:val="18"/>
                <w:szCs w:val="18"/>
              </w:rPr>
              <w:t>R</w:t>
            </w:r>
          </w:p>
        </w:tc>
        <w:tc>
          <w:tcPr>
            <w:tcW w:w="4482" w:type="dxa"/>
            <w:shd w:val="clear" w:color="auto" w:fill="auto"/>
          </w:tcPr>
          <w:p w14:paraId="3E7A519D" w14:textId="77777777" w:rsidR="00C227F6" w:rsidRPr="00AB325A" w:rsidRDefault="00C227F6" w:rsidP="001E50DA">
            <w:pPr>
              <w:spacing w:line="280" w:lineRule="exact"/>
              <w:jc w:val="center"/>
              <w:rPr>
                <w:b/>
                <w:sz w:val="18"/>
                <w:szCs w:val="18"/>
              </w:rPr>
            </w:pPr>
            <w:r w:rsidRPr="00AB325A">
              <w:rPr>
                <w:b/>
                <w:sz w:val="18"/>
                <w:szCs w:val="18"/>
              </w:rPr>
              <w:t>Controls</w:t>
            </w:r>
          </w:p>
        </w:tc>
        <w:tc>
          <w:tcPr>
            <w:tcW w:w="1874" w:type="dxa"/>
            <w:shd w:val="clear" w:color="auto" w:fill="auto"/>
          </w:tcPr>
          <w:p w14:paraId="7599BCB6" w14:textId="77777777" w:rsidR="00C227F6" w:rsidRPr="00AB325A" w:rsidRDefault="00C227F6" w:rsidP="001E50DA">
            <w:pPr>
              <w:spacing w:line="280" w:lineRule="exact"/>
              <w:jc w:val="center"/>
              <w:rPr>
                <w:b/>
                <w:bCs/>
                <w:sz w:val="18"/>
                <w:szCs w:val="18"/>
              </w:rPr>
            </w:pPr>
            <w:r w:rsidRPr="00AB325A">
              <w:rPr>
                <w:b/>
                <w:bCs/>
                <w:sz w:val="18"/>
                <w:szCs w:val="18"/>
              </w:rPr>
              <w:t>Resultant risk (after controls are implemented)</w:t>
            </w:r>
          </w:p>
        </w:tc>
      </w:tr>
      <w:tr w:rsidR="00C227F6" w:rsidRPr="00AB325A" w14:paraId="4486AA92" w14:textId="77777777" w:rsidTr="001E50DA">
        <w:trPr>
          <w:trHeight w:val="450"/>
        </w:trPr>
        <w:tc>
          <w:tcPr>
            <w:tcW w:w="3089" w:type="dxa"/>
            <w:shd w:val="clear" w:color="auto" w:fill="auto"/>
          </w:tcPr>
          <w:p w14:paraId="45F34829" w14:textId="77777777" w:rsidR="00C227F6" w:rsidRPr="00AB325A" w:rsidRDefault="00C227F6" w:rsidP="00AB325A">
            <w:pPr>
              <w:spacing w:line="280" w:lineRule="exact"/>
              <w:rPr>
                <w:sz w:val="18"/>
                <w:szCs w:val="18"/>
              </w:rPr>
            </w:pPr>
            <w:r w:rsidRPr="00AB325A">
              <w:rPr>
                <w:sz w:val="18"/>
                <w:szCs w:val="18"/>
              </w:rPr>
              <w:t xml:space="preserve">Think about the hazards that come with your activity. The risk assessment template has an initial list for you to consider but this is not a exhaustive list. Some activity will </w:t>
            </w:r>
            <w:r w:rsidRPr="00AB325A">
              <w:rPr>
                <w:sz w:val="18"/>
                <w:szCs w:val="18"/>
              </w:rPr>
              <w:lastRenderedPageBreak/>
              <w:t xml:space="preserve">have niche and additional hazards, please do include these. </w:t>
            </w:r>
          </w:p>
          <w:p w14:paraId="0DB8D8DE" w14:textId="0C8CA3F2" w:rsidR="00C227F6" w:rsidRPr="00AB325A" w:rsidRDefault="00C227F6" w:rsidP="00AB325A">
            <w:pPr>
              <w:spacing w:line="280" w:lineRule="exact"/>
              <w:rPr>
                <w:sz w:val="18"/>
                <w:szCs w:val="18"/>
              </w:rPr>
            </w:pPr>
            <w:r w:rsidRPr="00AB325A">
              <w:rPr>
                <w:sz w:val="18"/>
                <w:szCs w:val="18"/>
              </w:rPr>
              <w:t xml:space="preserve">Some hazards will not apply to your event. Still show you have considered them as a potential hazard but put ‘this does not apply to this </w:t>
            </w:r>
            <w:r w:rsidR="00AB325A" w:rsidRPr="00AB325A">
              <w:rPr>
                <w:sz w:val="18"/>
                <w:szCs w:val="18"/>
              </w:rPr>
              <w:t>activity</w:t>
            </w:r>
            <w:r w:rsidRPr="00AB325A">
              <w:rPr>
                <w:sz w:val="18"/>
                <w:szCs w:val="18"/>
              </w:rPr>
              <w:t xml:space="preserve">’ in the controls. Do not overuse this </w:t>
            </w:r>
            <w:r w:rsidR="00AB325A" w:rsidRPr="00AB325A">
              <w:rPr>
                <w:sz w:val="18"/>
                <w:szCs w:val="18"/>
              </w:rPr>
              <w:t>function</w:t>
            </w:r>
          </w:p>
        </w:tc>
        <w:tc>
          <w:tcPr>
            <w:tcW w:w="2984" w:type="dxa"/>
            <w:shd w:val="clear" w:color="auto" w:fill="auto"/>
          </w:tcPr>
          <w:p w14:paraId="2A779B24" w14:textId="77777777" w:rsidR="00C227F6" w:rsidRPr="00AB325A" w:rsidRDefault="00C227F6" w:rsidP="00AB325A">
            <w:pPr>
              <w:spacing w:line="280" w:lineRule="exact"/>
              <w:rPr>
                <w:sz w:val="18"/>
                <w:szCs w:val="18"/>
              </w:rPr>
            </w:pPr>
            <w:r w:rsidRPr="00AB325A">
              <w:rPr>
                <w:sz w:val="18"/>
                <w:szCs w:val="18"/>
              </w:rPr>
              <w:lastRenderedPageBreak/>
              <w:t>Think about:</w:t>
            </w:r>
          </w:p>
          <w:p w14:paraId="16277B40" w14:textId="77777777" w:rsidR="00C227F6" w:rsidRPr="00AB325A" w:rsidRDefault="00C227F6" w:rsidP="00AB325A">
            <w:pPr>
              <w:pStyle w:val="ListParagraph"/>
              <w:numPr>
                <w:ilvl w:val="0"/>
                <w:numId w:val="5"/>
              </w:numPr>
              <w:spacing w:line="280" w:lineRule="exact"/>
              <w:rPr>
                <w:sz w:val="18"/>
                <w:szCs w:val="18"/>
              </w:rPr>
            </w:pPr>
            <w:r w:rsidRPr="00AB325A">
              <w:rPr>
                <w:sz w:val="18"/>
                <w:szCs w:val="18"/>
              </w:rPr>
              <w:t>Who could be affected</w:t>
            </w:r>
          </w:p>
          <w:p w14:paraId="551658AF" w14:textId="77777777" w:rsidR="00C227F6" w:rsidRPr="00AB325A" w:rsidRDefault="00C227F6" w:rsidP="00AB325A">
            <w:pPr>
              <w:pStyle w:val="ListParagraph"/>
              <w:numPr>
                <w:ilvl w:val="0"/>
                <w:numId w:val="5"/>
              </w:numPr>
              <w:spacing w:line="280" w:lineRule="exact"/>
              <w:rPr>
                <w:sz w:val="18"/>
                <w:szCs w:val="18"/>
              </w:rPr>
            </w:pPr>
            <w:r w:rsidRPr="00AB325A">
              <w:rPr>
                <w:sz w:val="18"/>
                <w:szCs w:val="18"/>
              </w:rPr>
              <w:t xml:space="preserve">How would they be affected </w:t>
            </w:r>
          </w:p>
          <w:p w14:paraId="0764626B" w14:textId="1B792370" w:rsidR="00C227F6" w:rsidRPr="00AB325A" w:rsidRDefault="00C227F6" w:rsidP="00AB325A">
            <w:pPr>
              <w:pStyle w:val="ListParagraph"/>
              <w:numPr>
                <w:ilvl w:val="0"/>
                <w:numId w:val="5"/>
              </w:numPr>
              <w:spacing w:line="280" w:lineRule="exact"/>
              <w:rPr>
                <w:sz w:val="18"/>
                <w:szCs w:val="18"/>
              </w:rPr>
            </w:pPr>
            <w:r w:rsidRPr="00AB325A">
              <w:rPr>
                <w:sz w:val="18"/>
                <w:szCs w:val="18"/>
              </w:rPr>
              <w:lastRenderedPageBreak/>
              <w:t xml:space="preserve">What specifically about the hazard could cause injury, damage or loss. </w:t>
            </w:r>
          </w:p>
        </w:tc>
        <w:tc>
          <w:tcPr>
            <w:tcW w:w="525" w:type="dxa"/>
            <w:shd w:val="clear" w:color="auto" w:fill="auto"/>
          </w:tcPr>
          <w:p w14:paraId="312044F7" w14:textId="0ECC73C1" w:rsidR="00C227F6" w:rsidRPr="00AB325A" w:rsidRDefault="00C227F6" w:rsidP="00AB325A">
            <w:pPr>
              <w:spacing w:line="280" w:lineRule="exact"/>
              <w:rPr>
                <w:sz w:val="18"/>
                <w:szCs w:val="18"/>
              </w:rPr>
            </w:pPr>
          </w:p>
        </w:tc>
        <w:tc>
          <w:tcPr>
            <w:tcW w:w="525" w:type="dxa"/>
            <w:shd w:val="clear" w:color="auto" w:fill="auto"/>
          </w:tcPr>
          <w:p w14:paraId="3E028402" w14:textId="5481725A" w:rsidR="00C227F6" w:rsidRPr="00AB325A" w:rsidRDefault="00C227F6" w:rsidP="00AB325A">
            <w:pPr>
              <w:spacing w:line="280" w:lineRule="exact"/>
              <w:rPr>
                <w:sz w:val="18"/>
                <w:szCs w:val="18"/>
              </w:rPr>
            </w:pPr>
          </w:p>
        </w:tc>
        <w:tc>
          <w:tcPr>
            <w:tcW w:w="525" w:type="dxa"/>
            <w:shd w:val="clear" w:color="auto" w:fill="auto"/>
          </w:tcPr>
          <w:p w14:paraId="018F171F" w14:textId="050CCC3A" w:rsidR="00C227F6" w:rsidRPr="00AB325A" w:rsidRDefault="00C227F6" w:rsidP="00AB325A">
            <w:pPr>
              <w:spacing w:line="280" w:lineRule="exact"/>
              <w:rPr>
                <w:sz w:val="18"/>
                <w:szCs w:val="18"/>
              </w:rPr>
            </w:pPr>
          </w:p>
        </w:tc>
        <w:tc>
          <w:tcPr>
            <w:tcW w:w="4482" w:type="dxa"/>
            <w:shd w:val="clear" w:color="auto" w:fill="auto"/>
          </w:tcPr>
          <w:p w14:paraId="74470295" w14:textId="0D94A784" w:rsidR="00C227F6" w:rsidRPr="00AB325A" w:rsidRDefault="00C227F6" w:rsidP="00AB325A">
            <w:pPr>
              <w:rPr>
                <w:rFonts w:ascii="Verdana" w:hAnsi="Verdana"/>
                <w:sz w:val="18"/>
                <w:szCs w:val="18"/>
              </w:rPr>
            </w:pPr>
            <w:r w:rsidRPr="00AB325A">
              <w:rPr>
                <w:rFonts w:ascii="Verdana" w:hAnsi="Verdana"/>
                <w:sz w:val="18"/>
                <w:szCs w:val="18"/>
              </w:rPr>
              <w:t>In this box, you would think about what is in place to try and control this hazard. Some things may already be in place such as:</w:t>
            </w:r>
          </w:p>
          <w:p w14:paraId="633AF7DA" w14:textId="77777777" w:rsidR="00C227F6" w:rsidRPr="00AB325A" w:rsidRDefault="00C227F6" w:rsidP="00AB325A">
            <w:pPr>
              <w:rPr>
                <w:rFonts w:ascii="Verdana" w:hAnsi="Verdana"/>
                <w:sz w:val="18"/>
                <w:szCs w:val="18"/>
              </w:rPr>
            </w:pPr>
            <w:r w:rsidRPr="00AB325A">
              <w:rPr>
                <w:rFonts w:ascii="Verdana" w:hAnsi="Verdana"/>
                <w:sz w:val="18"/>
                <w:szCs w:val="18"/>
              </w:rPr>
              <w:t>- Fire alarms and fire drills already in place.</w:t>
            </w:r>
          </w:p>
          <w:p w14:paraId="68434B6C" w14:textId="77777777" w:rsidR="00C227F6" w:rsidRPr="00AB325A" w:rsidRDefault="00C227F6" w:rsidP="00AB325A">
            <w:pPr>
              <w:rPr>
                <w:rFonts w:ascii="Verdana" w:hAnsi="Verdana"/>
                <w:sz w:val="18"/>
                <w:szCs w:val="18"/>
              </w:rPr>
            </w:pPr>
            <w:r w:rsidRPr="00AB325A">
              <w:rPr>
                <w:rFonts w:ascii="Verdana" w:hAnsi="Verdana"/>
                <w:sz w:val="18"/>
                <w:szCs w:val="18"/>
              </w:rPr>
              <w:lastRenderedPageBreak/>
              <w:t>- A first aid kit is available on site at the venue.</w:t>
            </w:r>
          </w:p>
          <w:p w14:paraId="78B15748" w14:textId="77777777" w:rsidR="00C227F6" w:rsidRPr="00AB325A" w:rsidRDefault="00C227F6" w:rsidP="00AB325A">
            <w:pPr>
              <w:rPr>
                <w:rFonts w:ascii="Verdana" w:hAnsi="Verdana"/>
                <w:sz w:val="18"/>
                <w:szCs w:val="18"/>
              </w:rPr>
            </w:pPr>
            <w:r w:rsidRPr="00AB325A">
              <w:rPr>
                <w:rFonts w:ascii="Verdana" w:hAnsi="Verdana"/>
                <w:sz w:val="18"/>
                <w:szCs w:val="18"/>
              </w:rPr>
              <w:t>- There are experienced technicians that you have hired to use tech equipment.</w:t>
            </w:r>
          </w:p>
          <w:p w14:paraId="123F22AD" w14:textId="0F7FFF67" w:rsidR="00C227F6" w:rsidRPr="00AB325A" w:rsidRDefault="00C227F6" w:rsidP="00AB325A">
            <w:pPr>
              <w:rPr>
                <w:rFonts w:ascii="Verdana" w:hAnsi="Verdana"/>
                <w:sz w:val="18"/>
                <w:szCs w:val="18"/>
              </w:rPr>
            </w:pPr>
            <w:r w:rsidRPr="00AB325A">
              <w:rPr>
                <w:rFonts w:ascii="Verdana" w:hAnsi="Verdana"/>
                <w:sz w:val="18"/>
                <w:szCs w:val="18"/>
              </w:rPr>
              <w:t xml:space="preserve">- The venue has security in place to deal with anybody who becomes aggressive. </w:t>
            </w:r>
          </w:p>
          <w:p w14:paraId="00C0FD03" w14:textId="0A7A4399" w:rsidR="00C227F6" w:rsidRPr="00AB325A" w:rsidRDefault="00C227F6" w:rsidP="00AB325A">
            <w:pPr>
              <w:rPr>
                <w:rFonts w:ascii="Verdana" w:hAnsi="Verdana"/>
                <w:sz w:val="18"/>
                <w:szCs w:val="18"/>
              </w:rPr>
            </w:pPr>
            <w:r w:rsidRPr="00AB325A">
              <w:rPr>
                <w:rFonts w:ascii="Verdana" w:hAnsi="Verdana"/>
                <w:sz w:val="18"/>
                <w:szCs w:val="18"/>
              </w:rPr>
              <w:t xml:space="preserve">Also think about what </w:t>
            </w:r>
            <w:r w:rsidRPr="00AB325A">
              <w:rPr>
                <w:rFonts w:ascii="Verdana" w:hAnsi="Verdana"/>
                <w:b/>
                <w:sz w:val="18"/>
                <w:szCs w:val="18"/>
              </w:rPr>
              <w:t>you</w:t>
            </w:r>
            <w:r w:rsidRPr="00AB325A">
              <w:rPr>
                <w:rFonts w:ascii="Verdana" w:hAnsi="Verdana"/>
                <w:sz w:val="18"/>
                <w:szCs w:val="18"/>
              </w:rPr>
              <w:t xml:space="preserve"> can do to control the risk such as:</w:t>
            </w:r>
          </w:p>
          <w:p w14:paraId="06B700CF" w14:textId="77777777" w:rsidR="00C227F6" w:rsidRPr="00AB325A" w:rsidRDefault="00C227F6" w:rsidP="00AB325A">
            <w:pPr>
              <w:rPr>
                <w:rFonts w:ascii="Verdana" w:hAnsi="Verdana"/>
                <w:sz w:val="18"/>
                <w:szCs w:val="18"/>
              </w:rPr>
            </w:pPr>
            <w:r w:rsidRPr="00AB325A">
              <w:rPr>
                <w:rFonts w:ascii="Verdana" w:hAnsi="Verdana"/>
                <w:sz w:val="18"/>
                <w:szCs w:val="18"/>
              </w:rPr>
              <w:t>- making sure each member of the society knows what to do in the event of a fire.</w:t>
            </w:r>
          </w:p>
          <w:p w14:paraId="35A6B8D4" w14:textId="77777777" w:rsidR="00C227F6" w:rsidRPr="00AB325A" w:rsidRDefault="00C227F6" w:rsidP="00AB325A">
            <w:pPr>
              <w:rPr>
                <w:rFonts w:ascii="Verdana" w:hAnsi="Verdana"/>
                <w:sz w:val="18"/>
                <w:szCs w:val="18"/>
              </w:rPr>
            </w:pPr>
            <w:r w:rsidRPr="00AB325A">
              <w:rPr>
                <w:rFonts w:ascii="Verdana" w:hAnsi="Verdana"/>
                <w:sz w:val="18"/>
                <w:szCs w:val="18"/>
              </w:rPr>
              <w:t>- Give a small talk at the beginning of the event such as where the toilets are and what to do in the event of a fire or what to do if they feel unwell.</w:t>
            </w:r>
          </w:p>
          <w:p w14:paraId="6976C44B" w14:textId="580D61C3" w:rsidR="00C227F6" w:rsidRPr="00AB325A" w:rsidRDefault="00C227F6" w:rsidP="00AB325A">
            <w:pPr>
              <w:spacing w:line="280" w:lineRule="exact"/>
              <w:rPr>
                <w:sz w:val="18"/>
                <w:szCs w:val="18"/>
              </w:rPr>
            </w:pPr>
            <w:r w:rsidRPr="00AB325A">
              <w:rPr>
                <w:rFonts w:ascii="Verdana" w:hAnsi="Verdana"/>
                <w:sz w:val="18"/>
                <w:szCs w:val="18"/>
              </w:rPr>
              <w:t xml:space="preserve">- making sure you use a travel company that is well known and has a good reputation. Making sure your travel provider is ATOL and ABTA protected. You can use the help sheet to get you thinking about how you can control these hazards. </w:t>
            </w:r>
          </w:p>
        </w:tc>
        <w:tc>
          <w:tcPr>
            <w:tcW w:w="1878" w:type="dxa"/>
            <w:shd w:val="clear" w:color="auto" w:fill="auto"/>
          </w:tcPr>
          <w:p w14:paraId="1F66A9BB" w14:textId="77777777" w:rsidR="00C227F6" w:rsidRPr="00AB325A" w:rsidRDefault="00C227F6" w:rsidP="00AB325A">
            <w:pPr>
              <w:spacing w:line="280" w:lineRule="exact"/>
              <w:rPr>
                <w:sz w:val="18"/>
                <w:szCs w:val="18"/>
              </w:rPr>
            </w:pPr>
            <w:r w:rsidRPr="00AB325A">
              <w:rPr>
                <w:sz w:val="18"/>
                <w:szCs w:val="18"/>
              </w:rPr>
              <w:lastRenderedPageBreak/>
              <w:t xml:space="preserve">The level of risk after control measures have been implemented </w:t>
            </w:r>
          </w:p>
          <w:p w14:paraId="033FB6CE" w14:textId="77777777" w:rsidR="00C227F6" w:rsidRPr="00AB325A" w:rsidRDefault="00C227F6" w:rsidP="00AB325A">
            <w:pPr>
              <w:rPr>
                <w:rFonts w:ascii="Verdana" w:hAnsi="Verdana"/>
                <w:sz w:val="18"/>
                <w:szCs w:val="18"/>
              </w:rPr>
            </w:pPr>
            <w:r w:rsidRPr="00AB325A">
              <w:rPr>
                <w:rFonts w:ascii="Verdana" w:hAnsi="Verdana"/>
                <w:sz w:val="18"/>
                <w:szCs w:val="18"/>
              </w:rPr>
              <w:lastRenderedPageBreak/>
              <w:t>Low = unlikely to happen and it would cause little to no damage or injury if it did.</w:t>
            </w:r>
          </w:p>
          <w:p w14:paraId="3E54BB07" w14:textId="77777777" w:rsidR="00C227F6" w:rsidRPr="00AB325A" w:rsidRDefault="00C227F6" w:rsidP="00AB325A">
            <w:pPr>
              <w:rPr>
                <w:rFonts w:ascii="Verdana" w:hAnsi="Verdana"/>
                <w:sz w:val="18"/>
                <w:szCs w:val="18"/>
              </w:rPr>
            </w:pPr>
          </w:p>
          <w:p w14:paraId="5397CC3E" w14:textId="77777777" w:rsidR="00C227F6" w:rsidRPr="00AB325A" w:rsidRDefault="00C227F6" w:rsidP="00AB325A">
            <w:pPr>
              <w:rPr>
                <w:rFonts w:ascii="Verdana" w:hAnsi="Verdana"/>
                <w:sz w:val="18"/>
                <w:szCs w:val="18"/>
              </w:rPr>
            </w:pPr>
            <w:r w:rsidRPr="00AB325A">
              <w:rPr>
                <w:rFonts w:ascii="Verdana" w:hAnsi="Verdana"/>
                <w:sz w:val="18"/>
                <w:szCs w:val="18"/>
              </w:rPr>
              <w:t>Medium = a chance it could happen and it would cause noticeable damage or illness if it did.</w:t>
            </w:r>
          </w:p>
          <w:p w14:paraId="0183490F" w14:textId="77777777" w:rsidR="00C227F6" w:rsidRPr="00AB325A" w:rsidRDefault="00C227F6" w:rsidP="00AB325A">
            <w:pPr>
              <w:rPr>
                <w:rFonts w:ascii="Verdana" w:hAnsi="Verdana"/>
                <w:sz w:val="18"/>
                <w:szCs w:val="18"/>
              </w:rPr>
            </w:pPr>
          </w:p>
          <w:p w14:paraId="24967275" w14:textId="77777777" w:rsidR="00C227F6" w:rsidRPr="00AB325A" w:rsidRDefault="00C227F6" w:rsidP="00AB325A">
            <w:pPr>
              <w:rPr>
                <w:rFonts w:ascii="Verdana" w:hAnsi="Verdana"/>
                <w:sz w:val="18"/>
                <w:szCs w:val="18"/>
              </w:rPr>
            </w:pPr>
            <w:r w:rsidRPr="00AB325A">
              <w:rPr>
                <w:rFonts w:ascii="Verdana" w:hAnsi="Verdana"/>
                <w:sz w:val="18"/>
                <w:szCs w:val="18"/>
              </w:rPr>
              <w:t xml:space="preserve">High = very likely to happen and it would cause serious damage or illness if it did. </w:t>
            </w:r>
          </w:p>
          <w:p w14:paraId="47C23F89" w14:textId="6E9A6111" w:rsidR="00C227F6" w:rsidRPr="00AB325A" w:rsidRDefault="00C227F6" w:rsidP="00AB325A">
            <w:pPr>
              <w:rPr>
                <w:rFonts w:ascii="Verdana" w:hAnsi="Verdana"/>
                <w:sz w:val="18"/>
                <w:szCs w:val="18"/>
              </w:rPr>
            </w:pPr>
            <w:r w:rsidRPr="00AB325A">
              <w:rPr>
                <w:rFonts w:ascii="Verdana" w:hAnsi="Verdana"/>
                <w:sz w:val="18"/>
                <w:szCs w:val="18"/>
              </w:rPr>
              <w:t xml:space="preserve">If several aspects of your even are High Risk post controls, further action may need to be taken before the event can take place. </w:t>
            </w:r>
          </w:p>
          <w:p w14:paraId="0C556EC1" w14:textId="34ED00AD" w:rsidR="00C227F6" w:rsidRPr="00AB325A" w:rsidRDefault="00C227F6" w:rsidP="00AB325A">
            <w:pPr>
              <w:spacing w:line="280" w:lineRule="exact"/>
              <w:rPr>
                <w:sz w:val="18"/>
                <w:szCs w:val="18"/>
              </w:rPr>
            </w:pPr>
          </w:p>
        </w:tc>
      </w:tr>
    </w:tbl>
    <w:p w14:paraId="15C6BA9E" w14:textId="77777777" w:rsidR="00C227F6" w:rsidRPr="00AB325A" w:rsidRDefault="00C227F6" w:rsidP="003463FF">
      <w:pPr>
        <w:spacing w:after="240" w:line="280" w:lineRule="exact"/>
        <w:jc w:val="both"/>
        <w:rPr>
          <w:sz w:val="20"/>
          <w:szCs w:val="20"/>
        </w:rPr>
      </w:pPr>
    </w:p>
    <w:p w14:paraId="6DFB9E20" w14:textId="77777777" w:rsidR="00415E46" w:rsidRDefault="00415E46" w:rsidP="002D2446">
      <w:pPr>
        <w:spacing w:after="0" w:line="280" w:lineRule="exact"/>
        <w:rPr>
          <w:sz w:val="20"/>
          <w:szCs w:val="20"/>
        </w:rPr>
      </w:pPr>
    </w:p>
    <w:p w14:paraId="70DF9E56" w14:textId="77777777" w:rsidR="003463FF" w:rsidRPr="00AB325A" w:rsidRDefault="003463FF" w:rsidP="002D2446">
      <w:pPr>
        <w:spacing w:after="0" w:line="280" w:lineRule="exact"/>
        <w:rPr>
          <w:b/>
          <w:sz w:val="20"/>
          <w:szCs w:val="20"/>
        </w:rPr>
      </w:pPr>
    </w:p>
    <w:tbl>
      <w:tblPr>
        <w:tblStyle w:val="TableGrid"/>
        <w:tblW w:w="0" w:type="auto"/>
        <w:tblLook w:val="04A0" w:firstRow="1" w:lastRow="0" w:firstColumn="1" w:lastColumn="0" w:noHBand="0" w:noVBand="1"/>
      </w:tblPr>
      <w:tblGrid>
        <w:gridCol w:w="2037"/>
        <w:gridCol w:w="11911"/>
      </w:tblGrid>
      <w:tr w:rsidR="00AB325A" w:rsidRPr="00AB325A" w14:paraId="28578C62" w14:textId="77777777" w:rsidTr="00AB325A">
        <w:tc>
          <w:tcPr>
            <w:tcW w:w="562" w:type="dxa"/>
          </w:tcPr>
          <w:p w14:paraId="51F150B8" w14:textId="188313C5" w:rsidR="00AB325A" w:rsidRPr="00AB325A" w:rsidRDefault="00AB325A" w:rsidP="002F2769">
            <w:pPr>
              <w:rPr>
                <w:b/>
                <w:bCs/>
                <w:sz w:val="18"/>
                <w:szCs w:val="18"/>
              </w:rPr>
            </w:pPr>
            <w:r w:rsidRPr="00AB325A">
              <w:rPr>
                <w:b/>
                <w:bCs/>
                <w:sz w:val="18"/>
                <w:szCs w:val="18"/>
              </w:rPr>
              <w:t>Hazard</w:t>
            </w:r>
          </w:p>
        </w:tc>
        <w:tc>
          <w:tcPr>
            <w:tcW w:w="13386" w:type="dxa"/>
          </w:tcPr>
          <w:p w14:paraId="31B282FA" w14:textId="15019AE0" w:rsidR="00AB325A" w:rsidRPr="00AB325A" w:rsidRDefault="00AB325A" w:rsidP="002F2769">
            <w:pPr>
              <w:rPr>
                <w:b/>
                <w:bCs/>
                <w:sz w:val="18"/>
                <w:szCs w:val="18"/>
              </w:rPr>
            </w:pPr>
            <w:r w:rsidRPr="00AB325A">
              <w:rPr>
                <w:b/>
                <w:bCs/>
                <w:sz w:val="18"/>
                <w:szCs w:val="18"/>
              </w:rPr>
              <w:t>Example of how you can control the hazard</w:t>
            </w:r>
          </w:p>
        </w:tc>
      </w:tr>
      <w:tr w:rsidR="00AB325A" w:rsidRPr="00AB325A" w14:paraId="055D2D92" w14:textId="77777777" w:rsidTr="00AB325A">
        <w:tc>
          <w:tcPr>
            <w:tcW w:w="562" w:type="dxa"/>
          </w:tcPr>
          <w:p w14:paraId="41B16418" w14:textId="6496ADE1" w:rsidR="00AB325A" w:rsidRPr="00AB325A" w:rsidRDefault="00AB325A" w:rsidP="00AB325A">
            <w:pPr>
              <w:rPr>
                <w:sz w:val="18"/>
                <w:szCs w:val="18"/>
              </w:rPr>
            </w:pPr>
            <w:r w:rsidRPr="00AB325A">
              <w:rPr>
                <w:sz w:val="18"/>
                <w:szCs w:val="18"/>
              </w:rPr>
              <w:t>Fire</w:t>
            </w:r>
          </w:p>
        </w:tc>
        <w:tc>
          <w:tcPr>
            <w:tcW w:w="13386" w:type="dxa"/>
          </w:tcPr>
          <w:p w14:paraId="15FFEC63"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that all attendees at the event are aware of what to do in the event of a fire.</w:t>
            </w:r>
          </w:p>
          <w:p w14:paraId="161C57E0"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Nominate one person to be the fire warden for the event and escort people out of the building safely in the event of a fire and to alert security. </w:t>
            </w:r>
          </w:p>
          <w:p w14:paraId="5863F1E8"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Keep flames away from other items that may set alight. </w:t>
            </w:r>
          </w:p>
          <w:p w14:paraId="0D4440B4"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Keep all fire exits clear.</w:t>
            </w:r>
          </w:p>
          <w:p w14:paraId="0E72F0B1" w14:textId="3944D699"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Ensure that all electrical equipment are switched off when not being used. </w:t>
            </w:r>
          </w:p>
          <w:p w14:paraId="6A886BB9"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Do not place items such as clothes and jackets on top of electrical items such as toasters, portable heaters, lamps.</w:t>
            </w:r>
          </w:p>
          <w:p w14:paraId="1FF8B8A0"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Ensure you know where the fire extinguishers are located. </w:t>
            </w:r>
          </w:p>
          <w:p w14:paraId="4D59B40D" w14:textId="4897176C" w:rsidR="00AB325A" w:rsidRPr="00AB325A" w:rsidRDefault="00AB325A" w:rsidP="00AB325A">
            <w:pPr>
              <w:pStyle w:val="ListParagraph"/>
              <w:numPr>
                <w:ilvl w:val="0"/>
                <w:numId w:val="8"/>
              </w:numPr>
              <w:spacing w:after="0" w:line="240" w:lineRule="auto"/>
              <w:rPr>
                <w:sz w:val="18"/>
                <w:szCs w:val="18"/>
              </w:rPr>
            </w:pPr>
            <w:r w:rsidRPr="00AB325A">
              <w:rPr>
                <w:sz w:val="18"/>
                <w:szCs w:val="18"/>
              </w:rPr>
              <w:t>Call 999</w:t>
            </w:r>
            <w:r w:rsidRPr="00AB325A">
              <w:rPr>
                <w:sz w:val="18"/>
                <w:szCs w:val="18"/>
              </w:rPr>
              <w:t xml:space="preserve"> and contact the </w:t>
            </w:r>
            <w:r w:rsidR="0019773A">
              <w:rPr>
                <w:sz w:val="18"/>
                <w:szCs w:val="18"/>
              </w:rPr>
              <w:t>D</w:t>
            </w:r>
            <w:r w:rsidRPr="00AB325A">
              <w:rPr>
                <w:sz w:val="18"/>
                <w:szCs w:val="18"/>
              </w:rPr>
              <w:t xml:space="preserve">uty </w:t>
            </w:r>
            <w:r w:rsidR="0019773A">
              <w:rPr>
                <w:sz w:val="18"/>
                <w:szCs w:val="18"/>
              </w:rPr>
              <w:t>M</w:t>
            </w:r>
            <w:r w:rsidRPr="00AB325A">
              <w:rPr>
                <w:sz w:val="18"/>
                <w:szCs w:val="18"/>
              </w:rPr>
              <w:t>anager</w:t>
            </w:r>
            <w:r w:rsidR="0019773A">
              <w:rPr>
                <w:sz w:val="18"/>
                <w:szCs w:val="18"/>
              </w:rPr>
              <w:t xml:space="preserve"> in case of an emergency </w:t>
            </w:r>
          </w:p>
        </w:tc>
      </w:tr>
      <w:tr w:rsidR="00AB325A" w:rsidRPr="00AB325A" w14:paraId="01B3264E" w14:textId="77777777" w:rsidTr="00AB325A">
        <w:tc>
          <w:tcPr>
            <w:tcW w:w="562" w:type="dxa"/>
          </w:tcPr>
          <w:p w14:paraId="62A9DB28" w14:textId="0399819F" w:rsidR="00AB325A" w:rsidRPr="00AB325A" w:rsidRDefault="00AB325A" w:rsidP="00AB325A">
            <w:pPr>
              <w:rPr>
                <w:sz w:val="18"/>
                <w:szCs w:val="18"/>
              </w:rPr>
            </w:pPr>
            <w:r w:rsidRPr="00AB325A">
              <w:rPr>
                <w:sz w:val="18"/>
                <w:szCs w:val="18"/>
              </w:rPr>
              <w:t>Electrocution/Electrical fault</w:t>
            </w:r>
          </w:p>
        </w:tc>
        <w:tc>
          <w:tcPr>
            <w:tcW w:w="13386" w:type="dxa"/>
          </w:tcPr>
          <w:p w14:paraId="0F08434C"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Only members of the society will be using sockets so it can be controlled what is going into the sockets.</w:t>
            </w:r>
          </w:p>
          <w:p w14:paraId="4B0A6279"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Sockets will not be overloaded.</w:t>
            </w:r>
          </w:p>
          <w:p w14:paraId="68709EB6"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All equipment will be checked before the event to ensure that it is safe to use.</w:t>
            </w:r>
          </w:p>
          <w:p w14:paraId="76C0FF08"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electrical equipment over two years old is PAT tested.</w:t>
            </w:r>
          </w:p>
          <w:p w14:paraId="6504D0B6"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electrical cables are secured and not providing a trip hazard.</w:t>
            </w:r>
          </w:p>
          <w:p w14:paraId="04C7CB3C" w14:textId="35C99A17" w:rsidR="00AB325A" w:rsidRPr="00AB325A" w:rsidRDefault="00AB325A" w:rsidP="00AB325A">
            <w:pPr>
              <w:pStyle w:val="ListParagraph"/>
              <w:numPr>
                <w:ilvl w:val="0"/>
                <w:numId w:val="8"/>
              </w:numPr>
              <w:spacing w:after="0" w:line="240" w:lineRule="auto"/>
              <w:rPr>
                <w:sz w:val="18"/>
                <w:szCs w:val="18"/>
              </w:rPr>
            </w:pPr>
            <w:r w:rsidRPr="00AB325A">
              <w:rPr>
                <w:sz w:val="18"/>
                <w:szCs w:val="18"/>
              </w:rPr>
              <w:t>Know the location of a first aid kit</w:t>
            </w:r>
            <w:r w:rsidR="0019773A">
              <w:rPr>
                <w:sz w:val="18"/>
                <w:szCs w:val="18"/>
              </w:rPr>
              <w:t xml:space="preserve"> or a first aider </w:t>
            </w:r>
          </w:p>
          <w:p w14:paraId="29497250" w14:textId="7FCC6C99" w:rsidR="00AB325A" w:rsidRPr="00AB325A" w:rsidRDefault="00AB325A" w:rsidP="00AB325A">
            <w:pPr>
              <w:pStyle w:val="ListParagraph"/>
              <w:numPr>
                <w:ilvl w:val="0"/>
                <w:numId w:val="8"/>
              </w:numPr>
              <w:rPr>
                <w:sz w:val="18"/>
                <w:szCs w:val="18"/>
              </w:rPr>
            </w:pPr>
            <w:r w:rsidRPr="00AB325A">
              <w:rPr>
                <w:sz w:val="18"/>
                <w:szCs w:val="18"/>
              </w:rPr>
              <w:t>Keep liquids away from electrical equipment.</w:t>
            </w:r>
          </w:p>
        </w:tc>
      </w:tr>
      <w:tr w:rsidR="00AB325A" w:rsidRPr="00AB325A" w14:paraId="28F3D722" w14:textId="77777777" w:rsidTr="00AB325A">
        <w:tc>
          <w:tcPr>
            <w:tcW w:w="562" w:type="dxa"/>
          </w:tcPr>
          <w:p w14:paraId="50D13D80" w14:textId="330E69B5" w:rsidR="00AB325A" w:rsidRPr="00AB325A" w:rsidRDefault="00AB325A" w:rsidP="00AB325A">
            <w:pPr>
              <w:rPr>
                <w:sz w:val="18"/>
                <w:szCs w:val="18"/>
              </w:rPr>
            </w:pPr>
            <w:r w:rsidRPr="00AB325A">
              <w:rPr>
                <w:sz w:val="18"/>
                <w:szCs w:val="18"/>
              </w:rPr>
              <w:t>Trips/Slips/Falls</w:t>
            </w:r>
          </w:p>
        </w:tc>
        <w:tc>
          <w:tcPr>
            <w:tcW w:w="13386" w:type="dxa"/>
          </w:tcPr>
          <w:p w14:paraId="7CF28CD7"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that all spills are cleared up immediately, ensuring that somebody stays by the spill until it can be cleared and wet floor signage can be put by the wet floor.</w:t>
            </w:r>
          </w:p>
          <w:p w14:paraId="5270B78C" w14:textId="7E162DA9" w:rsidR="00AB325A" w:rsidRPr="0019773A" w:rsidRDefault="00AB325A" w:rsidP="0019773A">
            <w:pPr>
              <w:pStyle w:val="ListParagraph"/>
              <w:numPr>
                <w:ilvl w:val="0"/>
                <w:numId w:val="8"/>
              </w:numPr>
              <w:spacing w:after="0" w:line="240" w:lineRule="auto"/>
              <w:rPr>
                <w:sz w:val="18"/>
                <w:szCs w:val="18"/>
              </w:rPr>
            </w:pPr>
            <w:r w:rsidRPr="00AB325A">
              <w:rPr>
                <w:sz w:val="18"/>
                <w:szCs w:val="18"/>
              </w:rPr>
              <w:t>Keeping bags out of public walkways</w:t>
            </w:r>
            <w:r w:rsidR="0019773A">
              <w:rPr>
                <w:sz w:val="18"/>
                <w:szCs w:val="18"/>
              </w:rPr>
              <w:t xml:space="preserve"> and m</w:t>
            </w:r>
            <w:r w:rsidRPr="0019773A">
              <w:rPr>
                <w:sz w:val="18"/>
                <w:szCs w:val="18"/>
              </w:rPr>
              <w:t>ak</w:t>
            </w:r>
            <w:r w:rsidR="0019773A">
              <w:rPr>
                <w:sz w:val="18"/>
                <w:szCs w:val="18"/>
              </w:rPr>
              <w:t>ing</w:t>
            </w:r>
            <w:r w:rsidRPr="0019773A">
              <w:rPr>
                <w:sz w:val="18"/>
                <w:szCs w:val="18"/>
              </w:rPr>
              <w:t xml:space="preserve"> sure that all wires are taped down or are out of the way of public walkways. </w:t>
            </w:r>
          </w:p>
          <w:p w14:paraId="493E6A4D"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Try to avoid working at height. </w:t>
            </w:r>
          </w:p>
          <w:p w14:paraId="7A80D76C"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Make the object that could easily be walked into easily visible with signs to warn people to be careful.</w:t>
            </w:r>
          </w:p>
          <w:p w14:paraId="3BD54711"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In the case of unavoidable accidents, ensure you are either with somebody who is first aid trained or make sure you are aware of where the nearest first aider is.</w:t>
            </w:r>
          </w:p>
          <w:p w14:paraId="18FD104E"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For accidents needing more than a first aider, ensure that emergency services are called.</w:t>
            </w:r>
          </w:p>
          <w:p w14:paraId="06313611" w14:textId="5F31EA79"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all accidents and near misses are recorded so that the hazard can be mitigated further in the future.</w:t>
            </w:r>
          </w:p>
        </w:tc>
      </w:tr>
      <w:tr w:rsidR="00AB325A" w:rsidRPr="00AB325A" w14:paraId="0DD0C639" w14:textId="77777777" w:rsidTr="00AB325A">
        <w:tc>
          <w:tcPr>
            <w:tcW w:w="562" w:type="dxa"/>
          </w:tcPr>
          <w:p w14:paraId="2D910C98" w14:textId="4AFA2064" w:rsidR="00AB325A" w:rsidRPr="00AB325A" w:rsidRDefault="00AB325A" w:rsidP="00AB325A">
            <w:pPr>
              <w:rPr>
                <w:sz w:val="18"/>
                <w:szCs w:val="18"/>
              </w:rPr>
            </w:pPr>
            <w:r w:rsidRPr="00AB325A">
              <w:rPr>
                <w:rFonts w:ascii="Calibri" w:eastAsia="Times New Roman" w:hAnsi="Calibri" w:cs="Calibri"/>
                <w:color w:val="000000"/>
                <w:sz w:val="18"/>
                <w:szCs w:val="18"/>
                <w:lang w:eastAsia="en-GB"/>
              </w:rPr>
              <w:t xml:space="preserve">Lifting and moving injuries </w:t>
            </w:r>
          </w:p>
        </w:tc>
        <w:tc>
          <w:tcPr>
            <w:tcW w:w="13386" w:type="dxa"/>
          </w:tcPr>
          <w:p w14:paraId="459B6244"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that only members of the society will move furniture around.</w:t>
            </w:r>
          </w:p>
          <w:p w14:paraId="7515B745"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Make sure that people lifting things will only lift weights that they are comfortable with.</w:t>
            </w:r>
          </w:p>
          <w:p w14:paraId="5D24D9D6"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Remind people to bend their knees when lifting things rather than bending their backs. </w:t>
            </w:r>
          </w:p>
          <w:p w14:paraId="69C5C5AD"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Try and source a trolley for heavy items if necessary. </w:t>
            </w:r>
          </w:p>
          <w:p w14:paraId="309CE382" w14:textId="633D5D01" w:rsidR="00AB325A" w:rsidRPr="00AB325A" w:rsidRDefault="00AB325A" w:rsidP="00AB325A">
            <w:pPr>
              <w:pStyle w:val="ListParagraph"/>
              <w:numPr>
                <w:ilvl w:val="0"/>
                <w:numId w:val="8"/>
              </w:numPr>
              <w:rPr>
                <w:sz w:val="18"/>
                <w:szCs w:val="18"/>
              </w:rPr>
            </w:pPr>
            <w:r w:rsidRPr="00AB325A">
              <w:rPr>
                <w:sz w:val="18"/>
                <w:szCs w:val="18"/>
              </w:rPr>
              <w:t>Ensure that people receive manual handling training.</w:t>
            </w:r>
          </w:p>
        </w:tc>
      </w:tr>
      <w:tr w:rsidR="00AB325A" w:rsidRPr="00AB325A" w14:paraId="3771101E" w14:textId="77777777" w:rsidTr="00AB325A">
        <w:tc>
          <w:tcPr>
            <w:tcW w:w="562" w:type="dxa"/>
          </w:tcPr>
          <w:p w14:paraId="1D5143F0" w14:textId="2256213A" w:rsidR="00AB325A" w:rsidRPr="00AB325A" w:rsidRDefault="00AB325A" w:rsidP="00AB325A">
            <w:pPr>
              <w:rPr>
                <w:sz w:val="18"/>
                <w:szCs w:val="18"/>
              </w:rPr>
            </w:pPr>
            <w:r w:rsidRPr="00AB325A">
              <w:rPr>
                <w:sz w:val="18"/>
                <w:szCs w:val="18"/>
              </w:rPr>
              <w:t>Loud Noise</w:t>
            </w:r>
            <w:r w:rsidRPr="00AB325A">
              <w:rPr>
                <w:sz w:val="18"/>
                <w:szCs w:val="18"/>
              </w:rPr>
              <w:t xml:space="preserve">/Bright Light/Temperature </w:t>
            </w:r>
          </w:p>
        </w:tc>
        <w:tc>
          <w:tcPr>
            <w:tcW w:w="13386" w:type="dxa"/>
          </w:tcPr>
          <w:p w14:paraId="24A366F0"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that any music is kept to acceptable levels.</w:t>
            </w:r>
          </w:p>
          <w:p w14:paraId="2BB0D8F5"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Ensure that a pre event brief takes place to make sure everybody is in agreement about the level of music. </w:t>
            </w:r>
          </w:p>
          <w:p w14:paraId="3A800BB1"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sufficient lighting is available, even if it is an event in the dark, such as torches. Always visit the venue beforehand to make sure sufficient lighting is available for your activity.</w:t>
            </w:r>
          </w:p>
          <w:p w14:paraId="5D4D533A"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lastRenderedPageBreak/>
              <w:t>Inform event attendees if strobe lighting is going to be used by displaying appropriate signage and make sure they are also warned beforehand.</w:t>
            </w:r>
          </w:p>
          <w:p w14:paraId="68F20F86" w14:textId="6B8B18EB"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If </w:t>
            </w:r>
            <w:r w:rsidR="0019773A">
              <w:rPr>
                <w:sz w:val="18"/>
                <w:szCs w:val="18"/>
              </w:rPr>
              <w:t xml:space="preserve">your event will be taking place in an unusually hot or unusually cold environment, make sure this is communicated to attendees prior to their arrival. </w:t>
            </w:r>
          </w:p>
          <w:p w14:paraId="51A80FC0" w14:textId="760858DC" w:rsidR="00AB325A" w:rsidRPr="0019773A" w:rsidRDefault="00AB325A" w:rsidP="0019773A">
            <w:pPr>
              <w:pStyle w:val="ListParagraph"/>
              <w:numPr>
                <w:ilvl w:val="0"/>
                <w:numId w:val="8"/>
              </w:numPr>
              <w:spacing w:after="0" w:line="240" w:lineRule="auto"/>
              <w:rPr>
                <w:sz w:val="18"/>
                <w:szCs w:val="18"/>
              </w:rPr>
            </w:pPr>
            <w:r w:rsidRPr="00AB325A">
              <w:rPr>
                <w:sz w:val="18"/>
                <w:szCs w:val="18"/>
              </w:rPr>
              <w:t>If your event is taking place inside, ensure windows can be opened if it’s a hot day or heaters can be provided if it’s extra cold.</w:t>
            </w:r>
          </w:p>
        </w:tc>
      </w:tr>
      <w:tr w:rsidR="00AB325A" w:rsidRPr="00AB325A" w14:paraId="02052DCA" w14:textId="77777777" w:rsidTr="00AB325A">
        <w:tc>
          <w:tcPr>
            <w:tcW w:w="562" w:type="dxa"/>
          </w:tcPr>
          <w:p w14:paraId="4DC379DF" w14:textId="5B661982" w:rsidR="00AB325A" w:rsidRPr="00AB325A" w:rsidRDefault="00AB325A" w:rsidP="00AB325A">
            <w:pPr>
              <w:rPr>
                <w:sz w:val="18"/>
                <w:szCs w:val="18"/>
              </w:rPr>
            </w:pPr>
            <w:r w:rsidRPr="00AB325A">
              <w:rPr>
                <w:sz w:val="18"/>
                <w:szCs w:val="18"/>
              </w:rPr>
              <w:lastRenderedPageBreak/>
              <w:t xml:space="preserve">Step ladders or working at height </w:t>
            </w:r>
          </w:p>
        </w:tc>
        <w:tc>
          <w:tcPr>
            <w:tcW w:w="13386" w:type="dxa"/>
          </w:tcPr>
          <w:p w14:paraId="120510CC" w14:textId="525B7377" w:rsidR="00AB325A" w:rsidRPr="00AB325A" w:rsidRDefault="00AB325A" w:rsidP="00AB325A">
            <w:pPr>
              <w:pStyle w:val="ListParagraph"/>
              <w:numPr>
                <w:ilvl w:val="0"/>
                <w:numId w:val="8"/>
              </w:numPr>
              <w:spacing w:after="0" w:line="240" w:lineRule="auto"/>
              <w:rPr>
                <w:sz w:val="18"/>
                <w:szCs w:val="18"/>
              </w:rPr>
            </w:pPr>
            <w:r w:rsidRPr="00AB325A">
              <w:rPr>
                <w:sz w:val="18"/>
                <w:szCs w:val="18"/>
              </w:rPr>
              <w:t>Try to avoid doing this. Ask somebody at the venue to do this for you</w:t>
            </w:r>
            <w:r w:rsidR="0019773A">
              <w:rPr>
                <w:sz w:val="18"/>
                <w:szCs w:val="18"/>
              </w:rPr>
              <w:t xml:space="preserve">. If you require assistance from the Estates team inform the SU in advance so that this can be arranged </w:t>
            </w:r>
          </w:p>
          <w:p w14:paraId="676213C9"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If using ladders, always ensure that somebody is supporting the ladder at the bottom.</w:t>
            </w:r>
          </w:p>
          <w:p w14:paraId="5F274EC1" w14:textId="389DF045" w:rsidR="00AB325A" w:rsidRPr="00AB325A" w:rsidRDefault="00AB325A" w:rsidP="00AB325A">
            <w:pPr>
              <w:pStyle w:val="ListParagraph"/>
              <w:numPr>
                <w:ilvl w:val="0"/>
                <w:numId w:val="8"/>
              </w:numPr>
              <w:rPr>
                <w:sz w:val="18"/>
                <w:szCs w:val="18"/>
              </w:rPr>
            </w:pPr>
            <w:r w:rsidRPr="00AB325A">
              <w:rPr>
                <w:sz w:val="18"/>
                <w:szCs w:val="18"/>
              </w:rPr>
              <w:t>If doing an activity at height such as at ‘go ape’ make sure you always listen to the instructors and ensure that all attendees are wearing the correct safety equipment.</w:t>
            </w:r>
          </w:p>
        </w:tc>
      </w:tr>
      <w:tr w:rsidR="00AB325A" w:rsidRPr="00AB325A" w14:paraId="23851902" w14:textId="77777777" w:rsidTr="00AB325A">
        <w:tc>
          <w:tcPr>
            <w:tcW w:w="562" w:type="dxa"/>
          </w:tcPr>
          <w:p w14:paraId="2D32CD10" w14:textId="76ED8197" w:rsidR="00AB325A" w:rsidRPr="00AB325A" w:rsidRDefault="00AB325A" w:rsidP="00AB325A">
            <w:pPr>
              <w:rPr>
                <w:sz w:val="18"/>
                <w:szCs w:val="18"/>
              </w:rPr>
            </w:pPr>
            <w:r w:rsidRPr="00AB325A">
              <w:rPr>
                <w:sz w:val="18"/>
                <w:szCs w:val="18"/>
              </w:rPr>
              <w:t>Anti-Social Behaviour</w:t>
            </w:r>
          </w:p>
        </w:tc>
        <w:tc>
          <w:tcPr>
            <w:tcW w:w="13386" w:type="dxa"/>
          </w:tcPr>
          <w:p w14:paraId="161A596C" w14:textId="52888EB5" w:rsidR="00AB325A" w:rsidRPr="00AB325A" w:rsidRDefault="00AB325A" w:rsidP="00AB325A">
            <w:pPr>
              <w:pStyle w:val="ListParagraph"/>
              <w:numPr>
                <w:ilvl w:val="0"/>
                <w:numId w:val="8"/>
              </w:numPr>
              <w:spacing w:after="0" w:line="240" w:lineRule="auto"/>
              <w:rPr>
                <w:sz w:val="18"/>
                <w:szCs w:val="18"/>
              </w:rPr>
            </w:pPr>
            <w:r w:rsidRPr="00AB325A">
              <w:rPr>
                <w:sz w:val="18"/>
                <w:szCs w:val="18"/>
              </w:rPr>
              <w:t>If you have security at your event</w:t>
            </w:r>
            <w:r w:rsidR="0019773A">
              <w:rPr>
                <w:sz w:val="18"/>
                <w:szCs w:val="18"/>
              </w:rPr>
              <w:t xml:space="preserve"> or as part of the venue</w:t>
            </w:r>
            <w:r w:rsidRPr="00AB325A">
              <w:rPr>
                <w:sz w:val="18"/>
                <w:szCs w:val="18"/>
              </w:rPr>
              <w:t>, ask them to help you control the situation, escorting them out of the event if necessary.</w:t>
            </w:r>
            <w:r w:rsidR="0019773A">
              <w:rPr>
                <w:sz w:val="18"/>
                <w:szCs w:val="18"/>
              </w:rPr>
              <w:t xml:space="preserve"> Speak to venue staff if there is an issue. </w:t>
            </w:r>
          </w:p>
          <w:p w14:paraId="0BE550AA"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Make it clear that you do not tolerate aggressive behaviour before the event takes place. </w:t>
            </w:r>
          </w:p>
          <w:p w14:paraId="775447B8"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this is escalated as soon as possible to a duty manager.</w:t>
            </w:r>
          </w:p>
          <w:p w14:paraId="3DFF2313" w14:textId="77777777" w:rsidR="00AB325A" w:rsidRDefault="00AB325A" w:rsidP="0019773A">
            <w:pPr>
              <w:pStyle w:val="ListParagraph"/>
              <w:numPr>
                <w:ilvl w:val="0"/>
                <w:numId w:val="8"/>
              </w:numPr>
              <w:spacing w:after="0" w:line="240" w:lineRule="auto"/>
              <w:rPr>
                <w:sz w:val="18"/>
                <w:szCs w:val="18"/>
              </w:rPr>
            </w:pPr>
            <w:r w:rsidRPr="00AB325A">
              <w:rPr>
                <w:sz w:val="18"/>
                <w:szCs w:val="18"/>
              </w:rPr>
              <w:t>If the situation becomes violent or the person is causing a danger to others, call 999</w:t>
            </w:r>
            <w:r w:rsidR="0019773A">
              <w:rPr>
                <w:sz w:val="18"/>
                <w:szCs w:val="18"/>
              </w:rPr>
              <w:t xml:space="preserve"> and inform the SU that this has taken place when off sire. When on site after hours, call the Duty Manager and inform the SU of the incident. </w:t>
            </w:r>
          </w:p>
          <w:p w14:paraId="10F1B3A2" w14:textId="107E8089" w:rsidR="0019773A" w:rsidRPr="0019773A" w:rsidRDefault="0019773A" w:rsidP="0019773A">
            <w:pPr>
              <w:pStyle w:val="ListParagraph"/>
              <w:spacing w:after="0" w:line="240" w:lineRule="auto"/>
              <w:rPr>
                <w:sz w:val="18"/>
                <w:szCs w:val="18"/>
              </w:rPr>
            </w:pPr>
          </w:p>
        </w:tc>
      </w:tr>
      <w:tr w:rsidR="00AB325A" w:rsidRPr="00AB325A" w14:paraId="05CA7636" w14:textId="77777777" w:rsidTr="00AB325A">
        <w:tc>
          <w:tcPr>
            <w:tcW w:w="562" w:type="dxa"/>
          </w:tcPr>
          <w:p w14:paraId="0B3EE252" w14:textId="1091773E" w:rsidR="00AB325A" w:rsidRPr="00AB325A" w:rsidRDefault="00AB325A" w:rsidP="00AB325A">
            <w:pPr>
              <w:rPr>
                <w:sz w:val="18"/>
                <w:szCs w:val="18"/>
              </w:rPr>
            </w:pPr>
            <w:r w:rsidRPr="00AB325A">
              <w:rPr>
                <w:sz w:val="18"/>
                <w:szCs w:val="18"/>
              </w:rPr>
              <w:t>Food Hygiene and Safety</w:t>
            </w:r>
          </w:p>
        </w:tc>
        <w:tc>
          <w:tcPr>
            <w:tcW w:w="13386" w:type="dxa"/>
          </w:tcPr>
          <w:p w14:paraId="7E78273C" w14:textId="02A2A364" w:rsidR="00AB325A" w:rsidRPr="00AB325A" w:rsidRDefault="0019773A" w:rsidP="00AB325A">
            <w:pPr>
              <w:pStyle w:val="ListParagraph"/>
              <w:numPr>
                <w:ilvl w:val="0"/>
                <w:numId w:val="8"/>
              </w:numPr>
              <w:spacing w:after="0" w:line="240" w:lineRule="auto"/>
              <w:rPr>
                <w:sz w:val="18"/>
                <w:szCs w:val="18"/>
              </w:rPr>
            </w:pPr>
            <w:r>
              <w:rPr>
                <w:sz w:val="18"/>
                <w:szCs w:val="18"/>
              </w:rPr>
              <w:t xml:space="preserve">If catering an event, as students in advance if they have any allergies. When using an external caterer ask for their food hygiene certificate and reassurance that they use separate work stations and cookware in preparing the food. </w:t>
            </w:r>
          </w:p>
          <w:p w14:paraId="628620D5"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You will ensure that food will be kept in correct conditions such as warm or cool (explain how you will do this). </w:t>
            </w:r>
          </w:p>
          <w:p w14:paraId="4EA664EB"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If the event is taking place in an external venue, you will provide them with allergen details provided by the attendees prior to the event.</w:t>
            </w:r>
          </w:p>
          <w:p w14:paraId="52E2B647"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You will make sure that allergen information is easily available for all attendees to have access to.</w:t>
            </w:r>
          </w:p>
          <w:p w14:paraId="067D08E2" w14:textId="5E77B4E2" w:rsidR="00AB325A" w:rsidRPr="00AB325A" w:rsidRDefault="00AB325A" w:rsidP="00AB325A">
            <w:pPr>
              <w:pStyle w:val="ListParagraph"/>
              <w:numPr>
                <w:ilvl w:val="0"/>
                <w:numId w:val="8"/>
              </w:numPr>
              <w:rPr>
                <w:sz w:val="18"/>
                <w:szCs w:val="18"/>
              </w:rPr>
            </w:pPr>
            <w:r w:rsidRPr="00AB325A">
              <w:rPr>
                <w:sz w:val="18"/>
                <w:szCs w:val="18"/>
              </w:rPr>
              <w:t>You will buy pre-packaged food from a supermarket and make the allergens available to all attendees. All of the food will be cupboard food that can be kept out at all times such as crisps, sweets and biscuits.</w:t>
            </w:r>
          </w:p>
        </w:tc>
      </w:tr>
      <w:tr w:rsidR="00AB325A" w:rsidRPr="00AB325A" w14:paraId="67B5703A" w14:textId="77777777" w:rsidTr="00AB325A">
        <w:tc>
          <w:tcPr>
            <w:tcW w:w="562" w:type="dxa"/>
          </w:tcPr>
          <w:p w14:paraId="32AF225E" w14:textId="379842E4" w:rsidR="00AB325A" w:rsidRPr="00AB325A" w:rsidRDefault="00AB325A" w:rsidP="00AB325A">
            <w:pPr>
              <w:rPr>
                <w:sz w:val="18"/>
                <w:szCs w:val="18"/>
              </w:rPr>
            </w:pPr>
            <w:r w:rsidRPr="00AB325A">
              <w:rPr>
                <w:sz w:val="18"/>
                <w:szCs w:val="18"/>
              </w:rPr>
              <w:t>Disclosure of Sensitive Information</w:t>
            </w:r>
          </w:p>
        </w:tc>
        <w:tc>
          <w:tcPr>
            <w:tcW w:w="13386" w:type="dxa"/>
          </w:tcPr>
          <w:p w14:paraId="4576C88D"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Make sure you warn of any triggering content before the event and let people know that it’s fine to leave should they wish to.</w:t>
            </w:r>
          </w:p>
          <w:p w14:paraId="6390243C" w14:textId="6EED39EB" w:rsidR="00A25581" w:rsidRPr="00A25581" w:rsidRDefault="00AB325A" w:rsidP="00A25581">
            <w:pPr>
              <w:pStyle w:val="ListParagraph"/>
              <w:numPr>
                <w:ilvl w:val="0"/>
                <w:numId w:val="8"/>
              </w:numPr>
              <w:spacing w:after="0" w:line="240" w:lineRule="auto"/>
              <w:rPr>
                <w:sz w:val="18"/>
                <w:szCs w:val="18"/>
              </w:rPr>
            </w:pPr>
            <w:r w:rsidRPr="00AB325A">
              <w:rPr>
                <w:sz w:val="18"/>
                <w:szCs w:val="18"/>
              </w:rPr>
              <w:t>Ensure members of the team advise attendees to seek help from the advice team should they need it.</w:t>
            </w:r>
          </w:p>
          <w:p w14:paraId="03C640ED" w14:textId="52D3502E" w:rsidR="00A25581" w:rsidRPr="00A25581" w:rsidRDefault="00AB325A" w:rsidP="00A25581">
            <w:pPr>
              <w:pStyle w:val="ListParagraph"/>
              <w:numPr>
                <w:ilvl w:val="0"/>
                <w:numId w:val="8"/>
              </w:numPr>
              <w:spacing w:after="0" w:line="240" w:lineRule="auto"/>
              <w:rPr>
                <w:sz w:val="18"/>
                <w:szCs w:val="18"/>
              </w:rPr>
            </w:pPr>
            <w:r w:rsidRPr="00AB325A">
              <w:rPr>
                <w:sz w:val="18"/>
                <w:szCs w:val="18"/>
              </w:rPr>
              <w:t xml:space="preserve">Give a brief on where to signpost people to should they need it. </w:t>
            </w:r>
            <w:r w:rsidR="00A25581">
              <w:rPr>
                <w:sz w:val="18"/>
                <w:szCs w:val="18"/>
              </w:rPr>
              <w:t xml:space="preserve">Students should be signposted to student support and the SU. In severe cases, you should inform us of information being disclosed. </w:t>
            </w:r>
          </w:p>
        </w:tc>
      </w:tr>
      <w:tr w:rsidR="00AB325A" w:rsidRPr="00AB325A" w14:paraId="05EFFF44" w14:textId="77777777" w:rsidTr="00AB325A">
        <w:tc>
          <w:tcPr>
            <w:tcW w:w="562" w:type="dxa"/>
          </w:tcPr>
          <w:p w14:paraId="5115B599" w14:textId="674AF599" w:rsidR="00AB325A" w:rsidRPr="00AB325A" w:rsidRDefault="00AB325A" w:rsidP="00AB325A">
            <w:pPr>
              <w:rPr>
                <w:sz w:val="18"/>
                <w:szCs w:val="18"/>
              </w:rPr>
            </w:pPr>
            <w:r w:rsidRPr="00AB325A">
              <w:rPr>
                <w:sz w:val="18"/>
                <w:szCs w:val="18"/>
              </w:rPr>
              <w:t xml:space="preserve">Injury as a result of activity </w:t>
            </w:r>
          </w:p>
        </w:tc>
        <w:tc>
          <w:tcPr>
            <w:tcW w:w="13386" w:type="dxa"/>
          </w:tcPr>
          <w:p w14:paraId="57B34BC1" w14:textId="77777777" w:rsidR="00A25581" w:rsidRDefault="00A25581" w:rsidP="00A25581">
            <w:pPr>
              <w:pStyle w:val="ListParagraph"/>
              <w:numPr>
                <w:ilvl w:val="0"/>
                <w:numId w:val="8"/>
              </w:numPr>
              <w:spacing w:after="0" w:line="240" w:lineRule="auto"/>
              <w:rPr>
                <w:sz w:val="18"/>
                <w:szCs w:val="18"/>
              </w:rPr>
            </w:pPr>
            <w:r>
              <w:rPr>
                <w:sz w:val="18"/>
                <w:szCs w:val="18"/>
              </w:rPr>
              <w:t xml:space="preserve">Plan well. This includes creating an event management plan and ensuring all key people in your society are briefed. Assign an individual to be in charge. </w:t>
            </w:r>
            <w:r w:rsidR="00AB325A" w:rsidRPr="00AB325A">
              <w:rPr>
                <w:sz w:val="18"/>
                <w:szCs w:val="18"/>
              </w:rPr>
              <w:t xml:space="preserve">Ensure an event management plan has been put in place so everybody knows what they are in charge of doing at the event. </w:t>
            </w:r>
          </w:p>
          <w:p w14:paraId="48E4A08C" w14:textId="7496C93E" w:rsidR="00AB325A" w:rsidRPr="00A25581" w:rsidRDefault="00AB325A" w:rsidP="00A25581">
            <w:pPr>
              <w:pStyle w:val="ListParagraph"/>
              <w:numPr>
                <w:ilvl w:val="0"/>
                <w:numId w:val="8"/>
              </w:numPr>
              <w:spacing w:after="0" w:line="240" w:lineRule="auto"/>
              <w:rPr>
                <w:sz w:val="18"/>
                <w:szCs w:val="18"/>
              </w:rPr>
            </w:pPr>
            <w:r w:rsidRPr="00A25581">
              <w:rPr>
                <w:sz w:val="18"/>
                <w:szCs w:val="18"/>
              </w:rPr>
              <w:t xml:space="preserve">Are you working with animals or chemicals which could cause injury How will you ensure you are doing this safely? </w:t>
            </w:r>
          </w:p>
        </w:tc>
      </w:tr>
      <w:tr w:rsidR="00AB325A" w:rsidRPr="00AB325A" w14:paraId="3934AC66" w14:textId="77777777" w:rsidTr="00AB325A">
        <w:tc>
          <w:tcPr>
            <w:tcW w:w="562" w:type="dxa"/>
          </w:tcPr>
          <w:p w14:paraId="4F9A07B0" w14:textId="41BCE771" w:rsidR="00AB325A" w:rsidRPr="00AB325A" w:rsidRDefault="00AB325A" w:rsidP="00AB325A">
            <w:pPr>
              <w:rPr>
                <w:sz w:val="18"/>
                <w:szCs w:val="18"/>
              </w:rPr>
            </w:pPr>
            <w:r w:rsidRPr="00AB325A">
              <w:rPr>
                <w:sz w:val="18"/>
                <w:szCs w:val="18"/>
              </w:rPr>
              <w:t>Bullying</w:t>
            </w:r>
          </w:p>
        </w:tc>
        <w:tc>
          <w:tcPr>
            <w:tcW w:w="13386" w:type="dxa"/>
          </w:tcPr>
          <w:p w14:paraId="5CA316B0"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that you make it clear that bullying in any form will not be tolerated at the event.</w:t>
            </w:r>
          </w:p>
          <w:p w14:paraId="77AA3CA5"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Nominate somebody in your society committee to go round and check if everybody is ok and keep an eye on things. </w:t>
            </w:r>
          </w:p>
          <w:p w14:paraId="58E5768F"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Consider if certain games are being played. Are they inclusive?</w:t>
            </w:r>
          </w:p>
          <w:p w14:paraId="6325B8F0" w14:textId="76022616" w:rsidR="00AB325A" w:rsidRPr="00AB325A" w:rsidRDefault="00AB325A" w:rsidP="00AB325A">
            <w:pPr>
              <w:pStyle w:val="ListParagraph"/>
              <w:numPr>
                <w:ilvl w:val="0"/>
                <w:numId w:val="8"/>
              </w:numPr>
              <w:rPr>
                <w:sz w:val="18"/>
                <w:szCs w:val="18"/>
              </w:rPr>
            </w:pPr>
            <w:r w:rsidRPr="00AB325A">
              <w:rPr>
                <w:sz w:val="18"/>
                <w:szCs w:val="18"/>
              </w:rPr>
              <w:t>Do not promote initiations of any kind, but especially any that involve individuals being pressurised to drink alcohol.</w:t>
            </w:r>
          </w:p>
        </w:tc>
      </w:tr>
      <w:tr w:rsidR="00AB325A" w:rsidRPr="00AB325A" w14:paraId="62F95746" w14:textId="77777777" w:rsidTr="00AB325A">
        <w:tc>
          <w:tcPr>
            <w:tcW w:w="562" w:type="dxa"/>
          </w:tcPr>
          <w:p w14:paraId="517119DC" w14:textId="0707B35E" w:rsidR="00AB325A" w:rsidRPr="00AB325A" w:rsidRDefault="00AB325A" w:rsidP="00AB325A">
            <w:pPr>
              <w:rPr>
                <w:sz w:val="18"/>
                <w:szCs w:val="18"/>
              </w:rPr>
            </w:pPr>
            <w:r w:rsidRPr="00AB325A">
              <w:rPr>
                <w:sz w:val="18"/>
                <w:szCs w:val="18"/>
              </w:rPr>
              <w:t>Mess/Spillages</w:t>
            </w:r>
          </w:p>
        </w:tc>
        <w:tc>
          <w:tcPr>
            <w:tcW w:w="13386" w:type="dxa"/>
          </w:tcPr>
          <w:p w14:paraId="0AED95F4"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that checks are made at the end of the event to make sure that everything has been left as you found it.</w:t>
            </w:r>
          </w:p>
          <w:p w14:paraId="579E5DFF"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Any spills should be cleared up immediately, asking the venue to help if needed.</w:t>
            </w:r>
          </w:p>
          <w:p w14:paraId="7188EDDB" w14:textId="0D6C74C4" w:rsidR="00AB325A" w:rsidRPr="00AB325A" w:rsidRDefault="00AB325A" w:rsidP="00AB325A">
            <w:pPr>
              <w:pStyle w:val="ListParagraph"/>
              <w:numPr>
                <w:ilvl w:val="0"/>
                <w:numId w:val="8"/>
              </w:numPr>
              <w:spacing w:after="0" w:line="240" w:lineRule="auto"/>
              <w:rPr>
                <w:sz w:val="18"/>
                <w:szCs w:val="18"/>
              </w:rPr>
            </w:pPr>
            <w:r w:rsidRPr="00AB325A">
              <w:rPr>
                <w:sz w:val="18"/>
                <w:szCs w:val="18"/>
              </w:rPr>
              <w:lastRenderedPageBreak/>
              <w:t xml:space="preserve">Any problems above and beyond what you can resolve should be reported to the venue so that somebody else can help. </w:t>
            </w:r>
          </w:p>
          <w:p w14:paraId="2D19CBD1"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there is a designated place for coats and jackets to be stored to avoid trip hazards.</w:t>
            </w:r>
          </w:p>
          <w:p w14:paraId="51ACE213"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Provide a safe space to keep bags and belongings.</w:t>
            </w:r>
          </w:p>
          <w:p w14:paraId="7AF9FA04" w14:textId="7069C1E0" w:rsidR="00AB325A" w:rsidRPr="00AB325A" w:rsidRDefault="00AB325A" w:rsidP="00AB325A">
            <w:pPr>
              <w:pStyle w:val="ListParagraph"/>
              <w:numPr>
                <w:ilvl w:val="0"/>
                <w:numId w:val="8"/>
              </w:numPr>
              <w:rPr>
                <w:sz w:val="18"/>
                <w:szCs w:val="18"/>
              </w:rPr>
            </w:pPr>
            <w:r w:rsidRPr="00AB325A">
              <w:rPr>
                <w:sz w:val="18"/>
                <w:szCs w:val="18"/>
              </w:rPr>
              <w:t>Have a team to help clean up after the event.</w:t>
            </w:r>
          </w:p>
        </w:tc>
      </w:tr>
      <w:tr w:rsidR="00AB325A" w:rsidRPr="00AB325A" w14:paraId="2F708F55" w14:textId="77777777" w:rsidTr="00AB325A">
        <w:tc>
          <w:tcPr>
            <w:tcW w:w="562" w:type="dxa"/>
          </w:tcPr>
          <w:p w14:paraId="35D491DD" w14:textId="446AB255" w:rsidR="00AB325A" w:rsidRPr="00AB325A" w:rsidRDefault="00AB325A" w:rsidP="00AB325A">
            <w:pPr>
              <w:rPr>
                <w:sz w:val="18"/>
                <w:szCs w:val="18"/>
              </w:rPr>
            </w:pPr>
            <w:r w:rsidRPr="00AB325A">
              <w:rPr>
                <w:sz w:val="18"/>
                <w:szCs w:val="18"/>
              </w:rPr>
              <w:lastRenderedPageBreak/>
              <w:t>Alcohol</w:t>
            </w:r>
          </w:p>
        </w:tc>
        <w:tc>
          <w:tcPr>
            <w:tcW w:w="13386" w:type="dxa"/>
          </w:tcPr>
          <w:p w14:paraId="5EF18683" w14:textId="5CB24B73"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Ensure at least one person from the society will be nominated to not drink so they can keep an eye on everybody and be the point of call for any emergencies. </w:t>
            </w:r>
          </w:p>
          <w:p w14:paraId="72C230B2"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that you make it clear before the event that people who are too drunk will be asked to leave the event.</w:t>
            </w:r>
          </w:p>
          <w:p w14:paraId="1ED30617" w14:textId="6D07EC01"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Make it clear before the event that there is a zero tolerance policy for drugs and anybody found to be taking drugs will be asked to leave and may be refused entry at future events and the police may be informed. </w:t>
            </w:r>
          </w:p>
          <w:p w14:paraId="209D69B6" w14:textId="2B7697A4" w:rsidR="00AB325A" w:rsidRPr="00AB325A" w:rsidRDefault="00AB325A" w:rsidP="00AB325A">
            <w:pPr>
              <w:pStyle w:val="ListParagraph"/>
              <w:numPr>
                <w:ilvl w:val="0"/>
                <w:numId w:val="8"/>
              </w:numPr>
              <w:spacing w:after="0" w:line="240" w:lineRule="auto"/>
              <w:rPr>
                <w:sz w:val="18"/>
                <w:szCs w:val="18"/>
              </w:rPr>
            </w:pPr>
            <w:r w:rsidRPr="00AB325A">
              <w:rPr>
                <w:sz w:val="18"/>
                <w:szCs w:val="18"/>
              </w:rPr>
              <w:t>If somebody appears to be too drunk, escort them home</w:t>
            </w:r>
            <w:r w:rsidR="00A25581">
              <w:rPr>
                <w:sz w:val="18"/>
                <w:szCs w:val="18"/>
              </w:rPr>
              <w:t xml:space="preserve"> where possible. </w:t>
            </w:r>
          </w:p>
          <w:p w14:paraId="51ED3E49"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Provide people with recommended ways to get home and trusted taxi numbers. Inform people about the safer taxi scheme.</w:t>
            </w:r>
          </w:p>
          <w:p w14:paraId="157B6830"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Ensure there’s free drinking water available and non-alcoholic drink options.</w:t>
            </w:r>
          </w:p>
          <w:p w14:paraId="3A58C1F8"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Avoid drinking games.</w:t>
            </w:r>
          </w:p>
          <w:p w14:paraId="36ECA487" w14:textId="7A161A56" w:rsidR="00AB325A" w:rsidRPr="00AB325A" w:rsidRDefault="00AB325A" w:rsidP="00AB325A">
            <w:pPr>
              <w:pStyle w:val="ListParagraph"/>
              <w:numPr>
                <w:ilvl w:val="0"/>
                <w:numId w:val="8"/>
              </w:numPr>
              <w:rPr>
                <w:sz w:val="18"/>
                <w:szCs w:val="18"/>
              </w:rPr>
            </w:pPr>
            <w:r w:rsidRPr="00AB325A">
              <w:rPr>
                <w:sz w:val="18"/>
                <w:szCs w:val="18"/>
              </w:rPr>
              <w:t>Do not promote initiations of any kind, but especially any that involve individuals being pressurised to drink alcohol.</w:t>
            </w:r>
          </w:p>
        </w:tc>
      </w:tr>
      <w:tr w:rsidR="00AB325A" w:rsidRPr="00AB325A" w14:paraId="1BA22D0F" w14:textId="77777777" w:rsidTr="00AB325A">
        <w:tc>
          <w:tcPr>
            <w:tcW w:w="562" w:type="dxa"/>
          </w:tcPr>
          <w:p w14:paraId="594D946D" w14:textId="1CB7AB4F" w:rsidR="00AB325A" w:rsidRPr="00AB325A" w:rsidRDefault="00AB325A" w:rsidP="00AB325A">
            <w:pPr>
              <w:rPr>
                <w:sz w:val="18"/>
                <w:szCs w:val="18"/>
              </w:rPr>
            </w:pPr>
            <w:r w:rsidRPr="00AB325A">
              <w:rPr>
                <w:sz w:val="18"/>
                <w:szCs w:val="18"/>
              </w:rPr>
              <w:t xml:space="preserve">Preparing for an emergency </w:t>
            </w:r>
          </w:p>
        </w:tc>
        <w:tc>
          <w:tcPr>
            <w:tcW w:w="13386" w:type="dxa"/>
          </w:tcPr>
          <w:p w14:paraId="4A9FF583" w14:textId="77777777" w:rsidR="00AB325A" w:rsidRPr="00AB325A" w:rsidRDefault="00AB325A" w:rsidP="00AB325A">
            <w:pPr>
              <w:pStyle w:val="ListParagraph"/>
              <w:numPr>
                <w:ilvl w:val="0"/>
                <w:numId w:val="8"/>
              </w:numPr>
              <w:spacing w:after="0" w:line="240" w:lineRule="auto"/>
              <w:rPr>
                <w:sz w:val="18"/>
                <w:szCs w:val="18"/>
              </w:rPr>
            </w:pPr>
            <w:r w:rsidRPr="00AB325A">
              <w:rPr>
                <w:sz w:val="18"/>
                <w:szCs w:val="18"/>
              </w:rPr>
              <w:t xml:space="preserve">Ensure that all members of the committee are briefed beforehand of what is happening and who is in charge of what. Make sure that everybody knows what they should do in an emergency. </w:t>
            </w:r>
          </w:p>
          <w:p w14:paraId="0B06DA90" w14:textId="77777777" w:rsidR="00A25581" w:rsidRDefault="00A25581" w:rsidP="00A25581">
            <w:pPr>
              <w:pStyle w:val="ListParagraph"/>
              <w:numPr>
                <w:ilvl w:val="0"/>
                <w:numId w:val="8"/>
              </w:numPr>
              <w:spacing w:after="0" w:line="240" w:lineRule="auto"/>
              <w:rPr>
                <w:sz w:val="18"/>
                <w:szCs w:val="18"/>
              </w:rPr>
            </w:pPr>
            <w:r>
              <w:rPr>
                <w:sz w:val="18"/>
                <w:szCs w:val="18"/>
              </w:rPr>
              <w:t>Call the Duty Manager if you require first aid when on site after hours. Venues should have a first aider within their teams.</w:t>
            </w:r>
          </w:p>
          <w:p w14:paraId="1043FF34" w14:textId="0A2693A5" w:rsidR="00A25581" w:rsidRPr="00A25581" w:rsidRDefault="00A25581" w:rsidP="00A25581">
            <w:pPr>
              <w:pStyle w:val="ListParagraph"/>
              <w:numPr>
                <w:ilvl w:val="0"/>
                <w:numId w:val="8"/>
              </w:numPr>
              <w:spacing w:after="0" w:line="240" w:lineRule="auto"/>
              <w:rPr>
                <w:sz w:val="18"/>
                <w:szCs w:val="18"/>
              </w:rPr>
            </w:pPr>
            <w:r>
              <w:rPr>
                <w:sz w:val="18"/>
                <w:szCs w:val="18"/>
              </w:rPr>
              <w:t xml:space="preserve">Always inform the SU when an emergency or accident has occurred.  </w:t>
            </w:r>
          </w:p>
        </w:tc>
      </w:tr>
    </w:tbl>
    <w:p w14:paraId="3B7B4B86" w14:textId="77777777" w:rsidR="006C74BD" w:rsidRDefault="006C74BD" w:rsidP="002F2769"/>
    <w:sectPr w:rsidR="006C74BD" w:rsidSect="003463FF">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26B0" w14:textId="77777777" w:rsidR="00AB4CA8" w:rsidRDefault="00AB4CA8">
      <w:pPr>
        <w:spacing w:after="0" w:line="240" w:lineRule="auto"/>
      </w:pPr>
      <w:r>
        <w:separator/>
      </w:r>
    </w:p>
  </w:endnote>
  <w:endnote w:type="continuationSeparator" w:id="0">
    <w:p w14:paraId="77F5C84F" w14:textId="77777777" w:rsidR="00AB4CA8" w:rsidRDefault="00AB4CA8">
      <w:pPr>
        <w:spacing w:after="0" w:line="240" w:lineRule="auto"/>
      </w:pPr>
      <w:r>
        <w:continuationSeparator/>
      </w:r>
    </w:p>
  </w:endnote>
  <w:endnote w:type="continuationNotice" w:id="1">
    <w:p w14:paraId="7FDA72D1" w14:textId="77777777" w:rsidR="00AB4CA8" w:rsidRDefault="00AB4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08704"/>
      <w:docPartObj>
        <w:docPartGallery w:val="Page Numbers (Bottom of Page)"/>
        <w:docPartUnique/>
      </w:docPartObj>
    </w:sdtPr>
    <w:sdtEndPr/>
    <w:sdtContent>
      <w:sdt>
        <w:sdtPr>
          <w:id w:val="-1769616900"/>
          <w:docPartObj>
            <w:docPartGallery w:val="Page Numbers (Top of Page)"/>
            <w:docPartUnique/>
          </w:docPartObj>
        </w:sdtPr>
        <w:sdtEndPr/>
        <w:sdtContent>
          <w:p w14:paraId="6CB141C1" w14:textId="77777777" w:rsidR="00415E46" w:rsidRDefault="00415E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74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74BD">
              <w:rPr>
                <w:b/>
                <w:bCs/>
                <w:noProof/>
              </w:rPr>
              <w:t>2</w:t>
            </w:r>
            <w:r>
              <w:rPr>
                <w:b/>
                <w:bCs/>
                <w:sz w:val="24"/>
                <w:szCs w:val="24"/>
              </w:rPr>
              <w:fldChar w:fldCharType="end"/>
            </w:r>
          </w:p>
        </w:sdtContent>
      </w:sdt>
    </w:sdtContent>
  </w:sdt>
  <w:p w14:paraId="3A0FF5F2" w14:textId="77777777" w:rsidR="00643744" w:rsidRDefault="00643744" w:rsidP="00A120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9FE1" w14:textId="77777777" w:rsidR="00AB4CA8" w:rsidRDefault="00AB4CA8">
      <w:pPr>
        <w:spacing w:after="0" w:line="240" w:lineRule="auto"/>
      </w:pPr>
      <w:r>
        <w:separator/>
      </w:r>
    </w:p>
  </w:footnote>
  <w:footnote w:type="continuationSeparator" w:id="0">
    <w:p w14:paraId="0C51D22F" w14:textId="77777777" w:rsidR="00AB4CA8" w:rsidRDefault="00AB4CA8">
      <w:pPr>
        <w:spacing w:after="0" w:line="240" w:lineRule="auto"/>
      </w:pPr>
      <w:r>
        <w:continuationSeparator/>
      </w:r>
    </w:p>
  </w:footnote>
  <w:footnote w:type="continuationNotice" w:id="1">
    <w:p w14:paraId="2322CB61" w14:textId="77777777" w:rsidR="00AB4CA8" w:rsidRDefault="00AB4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AD1E" w14:textId="77777777" w:rsidR="00643744" w:rsidRPr="005A7FF1" w:rsidRDefault="005A7FF1" w:rsidP="00570D2B">
    <w:pPr>
      <w:pStyle w:val="Heading1"/>
      <w:rPr>
        <w:sz w:val="24"/>
        <w:szCs w:val="24"/>
      </w:rPr>
    </w:pPr>
    <w:r w:rsidRPr="00201A5F">
      <w:rPr>
        <w:rFonts w:cs="Arial"/>
        <w:b w:val="0"/>
        <w:noProof/>
        <w:sz w:val="24"/>
        <w:szCs w:val="24"/>
        <w:lang w:eastAsia="en-GB"/>
      </w:rPr>
      <w:drawing>
        <wp:anchor distT="0" distB="0" distL="114300" distR="114300" simplePos="0" relativeHeight="251658240" behindDoc="1" locked="0" layoutInCell="1" allowOverlap="1" wp14:anchorId="5910AA2D" wp14:editId="6F5D6D11">
          <wp:simplePos x="0" y="0"/>
          <wp:positionH relativeFrom="column">
            <wp:posOffset>8480524</wp:posOffset>
          </wp:positionH>
          <wp:positionV relativeFrom="paragraph">
            <wp:posOffset>-179515</wp:posOffset>
          </wp:positionV>
          <wp:extent cx="871220" cy="676275"/>
          <wp:effectExtent l="0" t="0" r="508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A-SU-logo-grey.jpg"/>
                  <pic:cNvPicPr/>
                </pic:nvPicPr>
                <pic:blipFill>
                  <a:blip r:embed="rId1">
                    <a:extLst>
                      <a:ext uri="{28A0092B-C50C-407E-A947-70E740481C1C}">
                        <a14:useLocalDpi xmlns:a14="http://schemas.microsoft.com/office/drawing/2010/main" val="0"/>
                      </a:ext>
                    </a:extLst>
                  </a:blip>
                  <a:stretch>
                    <a:fillRect/>
                  </a:stretch>
                </pic:blipFill>
                <pic:spPr>
                  <a:xfrm>
                    <a:off x="0" y="0"/>
                    <a:ext cx="871220" cy="676275"/>
                  </a:xfrm>
                  <a:prstGeom prst="rect">
                    <a:avLst/>
                  </a:prstGeom>
                </pic:spPr>
              </pic:pic>
            </a:graphicData>
          </a:graphic>
          <wp14:sizeRelH relativeFrom="page">
            <wp14:pctWidth>0</wp14:pctWidth>
          </wp14:sizeRelH>
          <wp14:sizeRelV relativeFrom="page">
            <wp14:pctHeight>0</wp14:pctHeight>
          </wp14:sizeRelV>
        </wp:anchor>
      </w:drawing>
    </w:r>
    <w:r w:rsidRPr="005A7FF1">
      <w:rPr>
        <w:sz w:val="24"/>
        <w:szCs w:val="24"/>
      </w:rPr>
      <w:t>Club &amp; Society</w:t>
    </w:r>
  </w:p>
  <w:p w14:paraId="5769C7CC" w14:textId="7A840AEC" w:rsidR="005A7FF1" w:rsidRPr="005A7FF1" w:rsidRDefault="005A7FF1" w:rsidP="005A7FF1">
    <w:pPr>
      <w:rPr>
        <w:b/>
        <w:sz w:val="24"/>
        <w:szCs w:val="24"/>
      </w:rPr>
    </w:pPr>
    <w:r w:rsidRPr="005A7FF1">
      <w:rPr>
        <w:b/>
        <w:sz w:val="24"/>
        <w:szCs w:val="24"/>
      </w:rPr>
      <w:t xml:space="preserve">Risk Assessment </w:t>
    </w:r>
    <w:r w:rsidR="00C227F6">
      <w:rPr>
        <w:b/>
        <w:sz w:val="24"/>
        <w:szCs w:val="24"/>
      </w:rPr>
      <w:t>Cheat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67B"/>
    <w:multiLevelType w:val="hybridMultilevel"/>
    <w:tmpl w:val="22B618C2"/>
    <w:lvl w:ilvl="0" w:tplc="76449FD0">
      <w:start w:val="5"/>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EE6626"/>
    <w:multiLevelType w:val="hybridMultilevel"/>
    <w:tmpl w:val="37B44036"/>
    <w:lvl w:ilvl="0" w:tplc="DD5C8FD0">
      <w:start w:val="1"/>
      <w:numFmt w:val="bullet"/>
      <w:lvlText w:val="•"/>
      <w:lvlJc w:val="left"/>
      <w:pPr>
        <w:ind w:left="72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1" w:tplc="8B5A6F3C">
      <w:start w:val="1"/>
      <w:numFmt w:val="bullet"/>
      <w:lvlText w:val="o"/>
      <w:lvlJc w:val="left"/>
      <w:pPr>
        <w:ind w:left="144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2" w:tplc="E7D225CE">
      <w:start w:val="1"/>
      <w:numFmt w:val="bullet"/>
      <w:lvlText w:val="▪"/>
      <w:lvlJc w:val="left"/>
      <w:pPr>
        <w:ind w:left="21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3" w:tplc="ACC69B6E">
      <w:start w:val="1"/>
      <w:numFmt w:val="bullet"/>
      <w:lvlText w:val="•"/>
      <w:lvlJc w:val="left"/>
      <w:pPr>
        <w:ind w:left="288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4" w:tplc="3F1ED120">
      <w:start w:val="1"/>
      <w:numFmt w:val="bullet"/>
      <w:lvlText w:val="o"/>
      <w:lvlJc w:val="left"/>
      <w:pPr>
        <w:ind w:left="360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5" w:tplc="3B36D2EC">
      <w:start w:val="1"/>
      <w:numFmt w:val="bullet"/>
      <w:lvlText w:val="▪"/>
      <w:lvlJc w:val="left"/>
      <w:pPr>
        <w:ind w:left="432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6" w:tplc="5A0C0DD4">
      <w:start w:val="1"/>
      <w:numFmt w:val="bullet"/>
      <w:lvlText w:val="•"/>
      <w:lvlJc w:val="left"/>
      <w:pPr>
        <w:ind w:left="504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7" w:tplc="EDE02F58">
      <w:start w:val="1"/>
      <w:numFmt w:val="bullet"/>
      <w:lvlText w:val="o"/>
      <w:lvlJc w:val="left"/>
      <w:pPr>
        <w:ind w:left="57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8" w:tplc="CA06CA94">
      <w:start w:val="1"/>
      <w:numFmt w:val="bullet"/>
      <w:lvlText w:val="▪"/>
      <w:lvlJc w:val="left"/>
      <w:pPr>
        <w:ind w:left="648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abstractNum>
  <w:abstractNum w:abstractNumId="2" w15:restartNumberingAfterBreak="0">
    <w:nsid w:val="058D15F0"/>
    <w:multiLevelType w:val="hybridMultilevel"/>
    <w:tmpl w:val="B380A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B7300"/>
    <w:multiLevelType w:val="multilevel"/>
    <w:tmpl w:val="47108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64AF9"/>
    <w:multiLevelType w:val="hybridMultilevel"/>
    <w:tmpl w:val="F2369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B4F93"/>
    <w:multiLevelType w:val="hybridMultilevel"/>
    <w:tmpl w:val="5CB60D9A"/>
    <w:lvl w:ilvl="0" w:tplc="D918E5B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D1EC7"/>
    <w:multiLevelType w:val="hybridMultilevel"/>
    <w:tmpl w:val="F2F4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D2B1A"/>
    <w:multiLevelType w:val="hybridMultilevel"/>
    <w:tmpl w:val="611840AE"/>
    <w:lvl w:ilvl="0" w:tplc="83921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67ACF"/>
    <w:multiLevelType w:val="hybridMultilevel"/>
    <w:tmpl w:val="389C2B7A"/>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913368">
    <w:abstractNumId w:val="4"/>
  </w:num>
  <w:num w:numId="2" w16cid:durableId="716783500">
    <w:abstractNumId w:val="6"/>
  </w:num>
  <w:num w:numId="3" w16cid:durableId="1813711662">
    <w:abstractNumId w:val="2"/>
  </w:num>
  <w:num w:numId="4" w16cid:durableId="1548026107">
    <w:abstractNumId w:val="3"/>
  </w:num>
  <w:num w:numId="5" w16cid:durableId="1436827871">
    <w:abstractNumId w:val="5"/>
  </w:num>
  <w:num w:numId="6" w16cid:durableId="613366708">
    <w:abstractNumId w:val="7"/>
  </w:num>
  <w:num w:numId="7" w16cid:durableId="1782846110">
    <w:abstractNumId w:val="8"/>
  </w:num>
  <w:num w:numId="8" w16cid:durableId="648679134">
    <w:abstractNumId w:val="0"/>
  </w:num>
  <w:num w:numId="9" w16cid:durableId="910430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46"/>
    <w:rsid w:val="000A03F9"/>
    <w:rsid w:val="000A3FE7"/>
    <w:rsid w:val="000E4655"/>
    <w:rsid w:val="0019773A"/>
    <w:rsid w:val="001A2C14"/>
    <w:rsid w:val="001B3EC0"/>
    <w:rsid w:val="001E4B6D"/>
    <w:rsid w:val="002579A0"/>
    <w:rsid w:val="002D2446"/>
    <w:rsid w:val="002F2769"/>
    <w:rsid w:val="003463FF"/>
    <w:rsid w:val="003E3274"/>
    <w:rsid w:val="00415E46"/>
    <w:rsid w:val="00425980"/>
    <w:rsid w:val="004271A8"/>
    <w:rsid w:val="00460CE5"/>
    <w:rsid w:val="00515677"/>
    <w:rsid w:val="00568935"/>
    <w:rsid w:val="005A7FF1"/>
    <w:rsid w:val="005E4E7C"/>
    <w:rsid w:val="00643744"/>
    <w:rsid w:val="00684E8F"/>
    <w:rsid w:val="006C74BD"/>
    <w:rsid w:val="006F29E1"/>
    <w:rsid w:val="006F2DD1"/>
    <w:rsid w:val="00704E0C"/>
    <w:rsid w:val="0071141F"/>
    <w:rsid w:val="007F4945"/>
    <w:rsid w:val="007F7D95"/>
    <w:rsid w:val="00994989"/>
    <w:rsid w:val="00A25581"/>
    <w:rsid w:val="00AB325A"/>
    <w:rsid w:val="00AB4CA8"/>
    <w:rsid w:val="00B4741A"/>
    <w:rsid w:val="00B84036"/>
    <w:rsid w:val="00BF4687"/>
    <w:rsid w:val="00C227F6"/>
    <w:rsid w:val="00CD1520"/>
    <w:rsid w:val="00CF03B1"/>
    <w:rsid w:val="00DA32F8"/>
    <w:rsid w:val="00E06AAF"/>
    <w:rsid w:val="00ED6BDA"/>
    <w:rsid w:val="00F9357D"/>
    <w:rsid w:val="00FE4547"/>
    <w:rsid w:val="00FF1476"/>
    <w:rsid w:val="0107C357"/>
    <w:rsid w:val="0123D507"/>
    <w:rsid w:val="029334DA"/>
    <w:rsid w:val="0353BD4D"/>
    <w:rsid w:val="0359E740"/>
    <w:rsid w:val="05910DD6"/>
    <w:rsid w:val="0633F140"/>
    <w:rsid w:val="067FEBF2"/>
    <w:rsid w:val="068D3C0E"/>
    <w:rsid w:val="07AB52BA"/>
    <w:rsid w:val="07D2D0F3"/>
    <w:rsid w:val="0933B6E5"/>
    <w:rsid w:val="0989FEBE"/>
    <w:rsid w:val="0CB53D27"/>
    <w:rsid w:val="0F27576E"/>
    <w:rsid w:val="0FABEFDD"/>
    <w:rsid w:val="10F0DD2C"/>
    <w:rsid w:val="110395CF"/>
    <w:rsid w:val="11A16907"/>
    <w:rsid w:val="12B732A3"/>
    <w:rsid w:val="12E9ECC5"/>
    <w:rsid w:val="130E7638"/>
    <w:rsid w:val="14A7F64D"/>
    <w:rsid w:val="15455C67"/>
    <w:rsid w:val="1548E07E"/>
    <w:rsid w:val="15D706F2"/>
    <w:rsid w:val="163FDACD"/>
    <w:rsid w:val="1688ED22"/>
    <w:rsid w:val="17DFC29D"/>
    <w:rsid w:val="18FCFBF5"/>
    <w:rsid w:val="1A11E37C"/>
    <w:rsid w:val="1A5C5062"/>
    <w:rsid w:val="1A62AA51"/>
    <w:rsid w:val="1AE28A4B"/>
    <w:rsid w:val="1C15A913"/>
    <w:rsid w:val="1C7E5AAC"/>
    <w:rsid w:val="1D27A1A2"/>
    <w:rsid w:val="1E1A2B0D"/>
    <w:rsid w:val="1E874F70"/>
    <w:rsid w:val="2050E9ED"/>
    <w:rsid w:val="2263F7EA"/>
    <w:rsid w:val="22B8C0B3"/>
    <w:rsid w:val="24589E31"/>
    <w:rsid w:val="24AFBA6D"/>
    <w:rsid w:val="258A4781"/>
    <w:rsid w:val="25CA28BD"/>
    <w:rsid w:val="26090AEF"/>
    <w:rsid w:val="27D963D1"/>
    <w:rsid w:val="28D18282"/>
    <w:rsid w:val="292CB904"/>
    <w:rsid w:val="29E360B6"/>
    <w:rsid w:val="2ACBD8B3"/>
    <w:rsid w:val="2C4A87B9"/>
    <w:rsid w:val="2F03F8E8"/>
    <w:rsid w:val="2FCD58C0"/>
    <w:rsid w:val="30A6B9CE"/>
    <w:rsid w:val="30E23C2E"/>
    <w:rsid w:val="31E54A65"/>
    <w:rsid w:val="32857397"/>
    <w:rsid w:val="329595A0"/>
    <w:rsid w:val="32B9C93D"/>
    <w:rsid w:val="34DEAAF8"/>
    <w:rsid w:val="34F3F108"/>
    <w:rsid w:val="35AE6CDC"/>
    <w:rsid w:val="36E3E47F"/>
    <w:rsid w:val="384776B2"/>
    <w:rsid w:val="384D8644"/>
    <w:rsid w:val="387BBE38"/>
    <w:rsid w:val="38BADC7D"/>
    <w:rsid w:val="391EF016"/>
    <w:rsid w:val="3971A2E9"/>
    <w:rsid w:val="39ACB570"/>
    <w:rsid w:val="39BC378B"/>
    <w:rsid w:val="3B6E3E0A"/>
    <w:rsid w:val="3BA9AF0E"/>
    <w:rsid w:val="3C03CE5A"/>
    <w:rsid w:val="3C9A58D7"/>
    <w:rsid w:val="3DBC5E9F"/>
    <w:rsid w:val="3DD90DA1"/>
    <w:rsid w:val="3E9B86A0"/>
    <w:rsid w:val="3F28FABD"/>
    <w:rsid w:val="3F60E810"/>
    <w:rsid w:val="40E69EA3"/>
    <w:rsid w:val="41C84D8B"/>
    <w:rsid w:val="41F8A27E"/>
    <w:rsid w:val="4224DE0E"/>
    <w:rsid w:val="4231F5B9"/>
    <w:rsid w:val="424C7FAD"/>
    <w:rsid w:val="42609B7F"/>
    <w:rsid w:val="42E02129"/>
    <w:rsid w:val="4502B54A"/>
    <w:rsid w:val="45602A0B"/>
    <w:rsid w:val="45918843"/>
    <w:rsid w:val="47340CA2"/>
    <w:rsid w:val="4806B9B2"/>
    <w:rsid w:val="481FE20F"/>
    <w:rsid w:val="48C7E3D2"/>
    <w:rsid w:val="48F72FB6"/>
    <w:rsid w:val="4948B25C"/>
    <w:rsid w:val="4AC19AE5"/>
    <w:rsid w:val="4B5C1658"/>
    <w:rsid w:val="4C47D67C"/>
    <w:rsid w:val="4EEDBF8E"/>
    <w:rsid w:val="4F3497F0"/>
    <w:rsid w:val="50F7D2C1"/>
    <w:rsid w:val="515E6EDB"/>
    <w:rsid w:val="51E9008D"/>
    <w:rsid w:val="5254F24C"/>
    <w:rsid w:val="5262EF80"/>
    <w:rsid w:val="52B4B26C"/>
    <w:rsid w:val="56B12815"/>
    <w:rsid w:val="5750300B"/>
    <w:rsid w:val="57EC0F1C"/>
    <w:rsid w:val="58217103"/>
    <w:rsid w:val="59906CA0"/>
    <w:rsid w:val="59DD4113"/>
    <w:rsid w:val="59E8C8D7"/>
    <w:rsid w:val="5BEE3B7C"/>
    <w:rsid w:val="5C3ED8F9"/>
    <w:rsid w:val="5D17E49B"/>
    <w:rsid w:val="5D37AF73"/>
    <w:rsid w:val="5DD56FA5"/>
    <w:rsid w:val="5E08778A"/>
    <w:rsid w:val="5E7C82DD"/>
    <w:rsid w:val="5EF5CF1E"/>
    <w:rsid w:val="5F567BD9"/>
    <w:rsid w:val="609C1CB2"/>
    <w:rsid w:val="613405B7"/>
    <w:rsid w:val="61D707C4"/>
    <w:rsid w:val="61F34D9E"/>
    <w:rsid w:val="6238D1AB"/>
    <w:rsid w:val="623FA25F"/>
    <w:rsid w:val="6351A148"/>
    <w:rsid w:val="637983F5"/>
    <w:rsid w:val="63DEBCB7"/>
    <w:rsid w:val="63E74145"/>
    <w:rsid w:val="6451BD72"/>
    <w:rsid w:val="64EA25AD"/>
    <w:rsid w:val="65C1BA02"/>
    <w:rsid w:val="669F1E6B"/>
    <w:rsid w:val="670EF8E0"/>
    <w:rsid w:val="67DEC2E1"/>
    <w:rsid w:val="684340DD"/>
    <w:rsid w:val="68FE658D"/>
    <w:rsid w:val="695BB434"/>
    <w:rsid w:val="696228CE"/>
    <w:rsid w:val="6AD92559"/>
    <w:rsid w:val="6BAB4DFF"/>
    <w:rsid w:val="6C31CB63"/>
    <w:rsid w:val="6C4D2A24"/>
    <w:rsid w:val="6C762C69"/>
    <w:rsid w:val="6C87D75C"/>
    <w:rsid w:val="6DE8FA85"/>
    <w:rsid w:val="6E7A0BA0"/>
    <w:rsid w:val="6E90C89A"/>
    <w:rsid w:val="6E9B6239"/>
    <w:rsid w:val="6F84CAE6"/>
    <w:rsid w:val="72B3B093"/>
    <w:rsid w:val="74CF7B17"/>
    <w:rsid w:val="764E2356"/>
    <w:rsid w:val="766BA509"/>
    <w:rsid w:val="7681B047"/>
    <w:rsid w:val="786CC451"/>
    <w:rsid w:val="7A3DFA07"/>
    <w:rsid w:val="7B5FE9C7"/>
    <w:rsid w:val="7B89ECE0"/>
    <w:rsid w:val="7BB352FA"/>
    <w:rsid w:val="7CC40253"/>
    <w:rsid w:val="7CED26E8"/>
    <w:rsid w:val="7D25BD41"/>
    <w:rsid w:val="7D5F585D"/>
    <w:rsid w:val="7DEE5ACE"/>
    <w:rsid w:val="7FC99C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FD6D"/>
  <w15:chartTrackingRefBased/>
  <w15:docId w15:val="{F2DBA866-EE00-443F-ACBE-036FD3F0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46"/>
    <w:pPr>
      <w:spacing w:after="200" w:line="276" w:lineRule="auto"/>
    </w:pPr>
    <w:rPr>
      <w:rFonts w:ascii="Arial" w:hAnsi="Arial"/>
    </w:rPr>
  </w:style>
  <w:style w:type="paragraph" w:styleId="Heading1">
    <w:name w:val="heading 1"/>
    <w:basedOn w:val="Normal"/>
    <w:next w:val="Normal"/>
    <w:link w:val="Heading1Char"/>
    <w:qFormat/>
    <w:rsid w:val="002D2446"/>
    <w:pPr>
      <w:keepNext/>
      <w:keepLines/>
      <w:spacing w:before="100" w:beforeAutospacing="1"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D244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446"/>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2D2446"/>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2D2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446"/>
    <w:rPr>
      <w:rFonts w:ascii="Arial" w:hAnsi="Arial"/>
    </w:rPr>
  </w:style>
  <w:style w:type="character" w:styleId="Hyperlink">
    <w:name w:val="Hyperlink"/>
    <w:basedOn w:val="DefaultParagraphFont"/>
    <w:uiPriority w:val="99"/>
    <w:unhideWhenUsed/>
    <w:rsid w:val="002D2446"/>
    <w:rPr>
      <w:color w:val="0563C1" w:themeColor="hyperlink"/>
      <w:u w:val="single"/>
    </w:rPr>
  </w:style>
  <w:style w:type="character" w:styleId="Strong">
    <w:name w:val="Strong"/>
    <w:aliases w:val="Heading B"/>
    <w:qFormat/>
    <w:rsid w:val="002D2446"/>
    <w:rPr>
      <w:rFonts w:ascii="Arial" w:hAnsi="Arial"/>
      <w:b/>
      <w:bCs/>
      <w:sz w:val="22"/>
    </w:rPr>
  </w:style>
  <w:style w:type="character" w:styleId="PageNumber">
    <w:name w:val="page number"/>
    <w:basedOn w:val="DefaultParagraphFont"/>
    <w:rsid w:val="002D2446"/>
  </w:style>
  <w:style w:type="paragraph" w:styleId="Header">
    <w:name w:val="header"/>
    <w:basedOn w:val="Normal"/>
    <w:link w:val="HeaderChar"/>
    <w:uiPriority w:val="99"/>
    <w:unhideWhenUsed/>
    <w:rsid w:val="005A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FF1"/>
    <w:rPr>
      <w:rFonts w:ascii="Arial" w:hAnsi="Arial"/>
    </w:rPr>
  </w:style>
  <w:style w:type="paragraph" w:customStyle="1" w:styleId="Default">
    <w:name w:val="Default"/>
    <w:rsid w:val="00C227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27F6"/>
    <w:pPr>
      <w:ind w:left="720"/>
      <w:contextualSpacing/>
    </w:pPr>
  </w:style>
  <w:style w:type="table" w:styleId="TableGrid">
    <w:name w:val="Table Grid"/>
    <w:basedOn w:val="TableNormal"/>
    <w:uiPriority w:val="39"/>
    <w:rsid w:val="00AB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872716EC6E04EB0C5B41B90AA93BC" ma:contentTypeVersion="9" ma:contentTypeDescription="Create a new document." ma:contentTypeScope="" ma:versionID="bc908d8243dca53c5a57b7a7ee334623">
  <xsd:schema xmlns:xsd="http://www.w3.org/2001/XMLSchema" xmlns:xs="http://www.w3.org/2001/XMLSchema" xmlns:p="http://schemas.microsoft.com/office/2006/metadata/properties" xmlns:ns2="adf4987a-6186-49cf-9e7c-4d78384babb2" xmlns:ns3="c2411214-8a50-441c-9b05-4f38671d123f" targetNamespace="http://schemas.microsoft.com/office/2006/metadata/properties" ma:root="true" ma:fieldsID="a3c18429d2dfc319c242eaed93a0e0da" ns2:_="" ns3:_="">
    <xsd:import namespace="adf4987a-6186-49cf-9e7c-4d78384babb2"/>
    <xsd:import namespace="c2411214-8a50-441c-9b05-4f38671d12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4987a-6186-49cf-9e7c-4d78384ba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11214-8a50-441c-9b05-4f38671d12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E73B4-0847-4E73-A9E6-62CDD6E8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4987a-6186-49cf-9e7c-4d78384babb2"/>
    <ds:schemaRef ds:uri="c2411214-8a50-441c-9b05-4f38671d1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F1BDB-B1FC-42E2-A357-FF69B2CB8AD4}">
  <ds:schemaRefs>
    <ds:schemaRef ds:uri="http://schemas.microsoft.com/sharepoint/v3/contenttype/forms"/>
  </ds:schemaRefs>
</ds:datastoreItem>
</file>

<file path=customXml/itemProps3.xml><?xml version="1.0" encoding="utf-8"?>
<ds:datastoreItem xmlns:ds="http://schemas.openxmlformats.org/officeDocument/2006/customXml" ds:itemID="{2D471D04-DF9E-45FE-876E-353235C138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NUA</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Secretary</dc:creator>
  <cp:keywords/>
  <dc:description/>
  <cp:lastModifiedBy>Patrycja Poplawska</cp:lastModifiedBy>
  <cp:revision>2</cp:revision>
  <dcterms:created xsi:type="dcterms:W3CDTF">2023-10-12T12:16:00Z</dcterms:created>
  <dcterms:modified xsi:type="dcterms:W3CDTF">2023-10-12T12:16:00Z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0x010100040872716EC6E04EB0C5B41B90AA93BC</vt:lpwstr>
  </property>
</Properties>
</file>